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B9" w:rsidRPr="009E344C" w:rsidRDefault="00B11BB9" w:rsidP="00896B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DECRETO </w:t>
      </w:r>
      <w:r w:rsidR="001C11DF"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>Nº 1.306</w:t>
      </w:r>
      <w:r w:rsidR="00FE3C7D"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="001C11DF"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>26</w:t>
      </w:r>
      <w:r w:rsidR="002F3A09"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DE MARÇ</w:t>
      </w:r>
      <w:r w:rsidR="00A36345"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>O</w:t>
      </w:r>
      <w:r w:rsidR="00AD202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936131"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>DE 2020.</w:t>
      </w:r>
    </w:p>
    <w:p w:rsidR="00B11BB9" w:rsidRPr="009E344C" w:rsidRDefault="00B11BB9" w:rsidP="00896B4C">
      <w:pPr>
        <w:pStyle w:val="Default"/>
        <w:spacing w:line="360" w:lineRule="auto"/>
        <w:ind w:left="2268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B11BB9" w:rsidRPr="009E344C" w:rsidRDefault="0023766F" w:rsidP="00896B4C">
      <w:pPr>
        <w:pStyle w:val="Default"/>
        <w:spacing w:line="360" w:lineRule="auto"/>
        <w:ind w:left="4536"/>
        <w:jc w:val="both"/>
        <w:rPr>
          <w:rFonts w:ascii="Times New Roman" w:hAnsi="Times New Roman" w:cs="Times New Roman"/>
          <w:b/>
          <w:bCs/>
          <w:color w:val="auto"/>
          <w:sz w:val="22"/>
          <w:szCs w:val="23"/>
        </w:rPr>
      </w:pPr>
      <w:r w:rsidRPr="009E344C">
        <w:rPr>
          <w:rFonts w:ascii="Times New Roman" w:hAnsi="Times New Roman" w:cs="Times New Roman"/>
          <w:b/>
          <w:bCs/>
          <w:color w:val="auto"/>
          <w:sz w:val="22"/>
          <w:szCs w:val="23"/>
        </w:rPr>
        <w:t>DISPÕE SOBRE MEDIDAS PARA O COMBATE AO COVID-19 NO AMBITO DO MUNICÍPIO DE SÃO GABRIE DA PALHA E ALTERA O DECRETO MUNICIPAL Nº 1300 DE 21 DE MARÇO DE 2020</w:t>
      </w:r>
      <w:r w:rsidR="000A3AD8">
        <w:rPr>
          <w:rFonts w:ascii="Times New Roman" w:hAnsi="Times New Roman" w:cs="Times New Roman"/>
          <w:b/>
          <w:bCs/>
          <w:color w:val="auto"/>
          <w:sz w:val="22"/>
          <w:szCs w:val="23"/>
        </w:rPr>
        <w:t xml:space="preserve"> </w:t>
      </w:r>
      <w:r w:rsidR="0054256E" w:rsidRPr="009E344C">
        <w:rPr>
          <w:rFonts w:ascii="Times New Roman" w:hAnsi="Times New Roman" w:cs="Times New Roman"/>
          <w:b/>
          <w:bCs/>
          <w:color w:val="auto"/>
          <w:sz w:val="22"/>
          <w:szCs w:val="23"/>
        </w:rPr>
        <w:t>E DÁ</w:t>
      </w:r>
      <w:r w:rsidR="00B11BB9" w:rsidRPr="009E344C">
        <w:rPr>
          <w:rFonts w:ascii="Times New Roman" w:hAnsi="Times New Roman" w:cs="Times New Roman"/>
          <w:b/>
          <w:bCs/>
          <w:color w:val="auto"/>
          <w:sz w:val="22"/>
          <w:szCs w:val="23"/>
        </w:rPr>
        <w:t xml:space="preserve"> OUTRAS PROVIDÊNCIAS.</w:t>
      </w:r>
    </w:p>
    <w:p w:rsidR="00B11BB9" w:rsidRPr="009E344C" w:rsidRDefault="00B11BB9" w:rsidP="00896B4C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23766F" w:rsidRPr="009E344C" w:rsidRDefault="00E677EA" w:rsidP="00C64297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  <w:r w:rsidRPr="009E344C">
        <w:rPr>
          <w:rStyle w:val="nfase"/>
          <w:bCs w:val="0"/>
          <w:i w:val="0"/>
          <w:iCs w:val="0"/>
          <w:sz w:val="23"/>
          <w:szCs w:val="23"/>
          <w:shd w:val="clear" w:color="auto" w:fill="FFFFFF"/>
        </w:rPr>
        <w:t>LUCÉ</w:t>
      </w:r>
      <w:r w:rsidR="00D122B2" w:rsidRPr="009E344C">
        <w:rPr>
          <w:rStyle w:val="nfase"/>
          <w:bCs w:val="0"/>
          <w:i w:val="0"/>
          <w:iCs w:val="0"/>
          <w:sz w:val="23"/>
          <w:szCs w:val="23"/>
          <w:shd w:val="clear" w:color="auto" w:fill="FFFFFF"/>
        </w:rPr>
        <w:t>LIA PI</w:t>
      </w:r>
      <w:r w:rsidRPr="009E344C">
        <w:rPr>
          <w:rStyle w:val="nfase"/>
          <w:bCs w:val="0"/>
          <w:i w:val="0"/>
          <w:iCs w:val="0"/>
          <w:sz w:val="23"/>
          <w:szCs w:val="23"/>
          <w:shd w:val="clear" w:color="auto" w:fill="FFFFFF"/>
        </w:rPr>
        <w:t>M</w:t>
      </w:r>
      <w:r w:rsidR="00D122B2" w:rsidRPr="009E344C">
        <w:rPr>
          <w:rStyle w:val="apple-converted-space"/>
          <w:sz w:val="23"/>
          <w:szCs w:val="23"/>
          <w:shd w:val="clear" w:color="auto" w:fill="FFFFFF"/>
        </w:rPr>
        <w:t> </w:t>
      </w:r>
      <w:r w:rsidR="00D122B2" w:rsidRPr="009E344C">
        <w:rPr>
          <w:sz w:val="23"/>
          <w:szCs w:val="23"/>
          <w:shd w:val="clear" w:color="auto" w:fill="FFFFFF"/>
        </w:rPr>
        <w:t>FERREIRA DA FONSECA</w:t>
      </w:r>
      <w:r w:rsidR="00E547CD" w:rsidRPr="009E344C">
        <w:rPr>
          <w:bCs w:val="0"/>
          <w:sz w:val="23"/>
          <w:szCs w:val="23"/>
        </w:rPr>
        <w:t>,</w:t>
      </w:r>
      <w:r w:rsidR="00E547CD" w:rsidRPr="009E344C">
        <w:rPr>
          <w:b w:val="0"/>
          <w:bCs w:val="0"/>
          <w:sz w:val="23"/>
          <w:szCs w:val="23"/>
        </w:rPr>
        <w:t xml:space="preserve"> Prefeit</w:t>
      </w:r>
      <w:r w:rsidR="00D122B2" w:rsidRPr="009E344C">
        <w:rPr>
          <w:b w:val="0"/>
          <w:bCs w:val="0"/>
          <w:sz w:val="23"/>
          <w:szCs w:val="23"/>
        </w:rPr>
        <w:t>a</w:t>
      </w:r>
      <w:r w:rsidR="00FE3C7D" w:rsidRPr="009E344C">
        <w:rPr>
          <w:b w:val="0"/>
          <w:bCs w:val="0"/>
          <w:sz w:val="23"/>
          <w:szCs w:val="23"/>
        </w:rPr>
        <w:t xml:space="preserve"> Municipal de São Gabriel </w:t>
      </w:r>
      <w:r w:rsidR="00D122B2" w:rsidRPr="009E344C">
        <w:rPr>
          <w:b w:val="0"/>
          <w:bCs w:val="0"/>
          <w:sz w:val="23"/>
          <w:szCs w:val="23"/>
        </w:rPr>
        <w:t>d</w:t>
      </w:r>
      <w:r w:rsidR="00FE3C7D" w:rsidRPr="009E344C">
        <w:rPr>
          <w:b w:val="0"/>
          <w:bCs w:val="0"/>
          <w:sz w:val="23"/>
          <w:szCs w:val="23"/>
        </w:rPr>
        <w:t>a Palha, Estado do Espírito Santo, no uso de suas atribuições legais que lhe confere o Inciso IX</w:t>
      </w:r>
      <w:r w:rsidR="00F76A82" w:rsidRPr="009E344C">
        <w:rPr>
          <w:b w:val="0"/>
          <w:bCs w:val="0"/>
          <w:sz w:val="23"/>
          <w:szCs w:val="23"/>
        </w:rPr>
        <w:t>,</w:t>
      </w:r>
      <w:r w:rsidR="00AF38CC">
        <w:rPr>
          <w:b w:val="0"/>
          <w:bCs w:val="0"/>
          <w:sz w:val="23"/>
          <w:szCs w:val="23"/>
        </w:rPr>
        <w:t xml:space="preserve"> </w:t>
      </w:r>
      <w:r w:rsidR="00FE3C7D" w:rsidRPr="009E344C">
        <w:rPr>
          <w:b w:val="0"/>
          <w:bCs w:val="0"/>
          <w:sz w:val="23"/>
          <w:szCs w:val="23"/>
        </w:rPr>
        <w:t>do</w:t>
      </w:r>
      <w:r w:rsidR="00AF38CC">
        <w:rPr>
          <w:b w:val="0"/>
          <w:bCs w:val="0"/>
          <w:sz w:val="23"/>
          <w:szCs w:val="23"/>
        </w:rPr>
        <w:t xml:space="preserve"> </w:t>
      </w:r>
      <w:r w:rsidR="002F3A09" w:rsidRPr="009E344C">
        <w:rPr>
          <w:b w:val="0"/>
          <w:bCs w:val="0"/>
          <w:sz w:val="23"/>
          <w:szCs w:val="23"/>
        </w:rPr>
        <w:t>A</w:t>
      </w:r>
      <w:r w:rsidR="00FE3C7D" w:rsidRPr="009E344C">
        <w:rPr>
          <w:b w:val="0"/>
          <w:bCs w:val="0"/>
          <w:sz w:val="23"/>
          <w:szCs w:val="23"/>
        </w:rPr>
        <w:t>rt. 70</w:t>
      </w:r>
      <w:r w:rsidR="008B1CF8" w:rsidRPr="009E344C">
        <w:rPr>
          <w:b w:val="0"/>
          <w:bCs w:val="0"/>
          <w:sz w:val="23"/>
          <w:szCs w:val="23"/>
        </w:rPr>
        <w:t>, da Lei Orgânica Municipal</w:t>
      </w:r>
      <w:r w:rsidR="00C64297" w:rsidRPr="009E344C">
        <w:rPr>
          <w:b w:val="0"/>
          <w:bCs w:val="0"/>
          <w:sz w:val="23"/>
          <w:szCs w:val="23"/>
        </w:rPr>
        <w:t>,</w:t>
      </w:r>
    </w:p>
    <w:p w:rsidR="0023766F" w:rsidRPr="009E344C" w:rsidRDefault="0023766F" w:rsidP="00C64297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</w:p>
    <w:p w:rsidR="0023766F" w:rsidRPr="009E344C" w:rsidRDefault="0023766F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  <w:r w:rsidRPr="009E344C">
        <w:rPr>
          <w:b w:val="0"/>
          <w:bCs w:val="0"/>
          <w:sz w:val="23"/>
          <w:szCs w:val="23"/>
        </w:rPr>
        <w:t xml:space="preserve">Considerando que a saúde é direito de todos e dever do Estado, garantido mediante políticas sociais e econômicas que visem à redução do risco de doença e de outros agravos e ao acesso universal e igualitário às ações e serviços para sua promoção, proteção </w:t>
      </w:r>
      <w:r w:rsidR="001C11DF" w:rsidRPr="009E344C">
        <w:rPr>
          <w:b w:val="0"/>
          <w:bCs w:val="0"/>
          <w:sz w:val="23"/>
          <w:szCs w:val="23"/>
        </w:rPr>
        <w:t>e recuperação, na forma do A</w:t>
      </w:r>
      <w:r w:rsidRPr="009E344C">
        <w:rPr>
          <w:b w:val="0"/>
          <w:bCs w:val="0"/>
          <w:sz w:val="23"/>
          <w:szCs w:val="23"/>
        </w:rPr>
        <w:t>rt. 196</w:t>
      </w:r>
      <w:r w:rsidR="001C11DF" w:rsidRPr="009E344C">
        <w:rPr>
          <w:b w:val="0"/>
          <w:bCs w:val="0"/>
          <w:sz w:val="23"/>
          <w:szCs w:val="23"/>
        </w:rPr>
        <w:t>,</w:t>
      </w:r>
      <w:r w:rsidRPr="009E344C">
        <w:rPr>
          <w:b w:val="0"/>
          <w:bCs w:val="0"/>
          <w:sz w:val="23"/>
          <w:szCs w:val="23"/>
        </w:rPr>
        <w:t xml:space="preserve"> da Constituição da República</w:t>
      </w:r>
      <w:r w:rsidR="001C11DF" w:rsidRPr="009E344C">
        <w:rPr>
          <w:b w:val="0"/>
          <w:bCs w:val="0"/>
          <w:sz w:val="23"/>
          <w:szCs w:val="23"/>
        </w:rPr>
        <w:t xml:space="preserve"> Federativa do Brasil</w:t>
      </w:r>
      <w:r w:rsidRPr="009E344C">
        <w:rPr>
          <w:b w:val="0"/>
          <w:bCs w:val="0"/>
          <w:sz w:val="23"/>
          <w:szCs w:val="23"/>
        </w:rPr>
        <w:t>;</w:t>
      </w:r>
    </w:p>
    <w:p w:rsidR="0023766F" w:rsidRPr="009E344C" w:rsidRDefault="0023766F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</w:p>
    <w:p w:rsidR="0023766F" w:rsidRPr="009E344C" w:rsidRDefault="0023766F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  <w:r w:rsidRPr="009E344C">
        <w:rPr>
          <w:b w:val="0"/>
          <w:bCs w:val="0"/>
          <w:sz w:val="23"/>
          <w:szCs w:val="23"/>
        </w:rPr>
        <w:t xml:space="preserve">Considerando a Declaração de Emergência em Saúde Pública de Importância Internacional pela Organização Mundial da Saúde em 30 de janeiro de 2020, em decorrência da Infecção Humana pelo novo </w:t>
      </w:r>
      <w:proofErr w:type="spellStart"/>
      <w:r w:rsidR="001C11DF" w:rsidRPr="009E344C">
        <w:rPr>
          <w:b w:val="0"/>
          <w:bCs w:val="0"/>
          <w:sz w:val="23"/>
          <w:szCs w:val="23"/>
        </w:rPr>
        <w:t>C</w:t>
      </w:r>
      <w:r w:rsidRPr="009E344C">
        <w:rPr>
          <w:b w:val="0"/>
          <w:bCs w:val="0"/>
          <w:sz w:val="23"/>
          <w:szCs w:val="23"/>
        </w:rPr>
        <w:t>oronavírus</w:t>
      </w:r>
      <w:proofErr w:type="spellEnd"/>
      <w:r w:rsidRPr="009E344C">
        <w:rPr>
          <w:b w:val="0"/>
          <w:bCs w:val="0"/>
          <w:sz w:val="23"/>
          <w:szCs w:val="23"/>
        </w:rPr>
        <w:t xml:space="preserve"> (COVID-19);</w:t>
      </w:r>
    </w:p>
    <w:p w:rsidR="0023766F" w:rsidRPr="009E344C" w:rsidRDefault="0023766F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</w:p>
    <w:p w:rsidR="0023766F" w:rsidRPr="009E344C" w:rsidRDefault="0023766F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  <w:r w:rsidRPr="009E344C">
        <w:rPr>
          <w:b w:val="0"/>
          <w:bCs w:val="0"/>
          <w:sz w:val="23"/>
          <w:szCs w:val="23"/>
        </w:rPr>
        <w:t xml:space="preserve">Considerando a Portaria nº 188/GM/MS, de </w:t>
      </w:r>
      <w:proofErr w:type="gramStart"/>
      <w:r w:rsidRPr="009E344C">
        <w:rPr>
          <w:b w:val="0"/>
          <w:bCs w:val="0"/>
          <w:sz w:val="23"/>
          <w:szCs w:val="23"/>
        </w:rPr>
        <w:t>3</w:t>
      </w:r>
      <w:proofErr w:type="gramEnd"/>
      <w:r w:rsidRPr="009E344C">
        <w:rPr>
          <w:b w:val="0"/>
          <w:bCs w:val="0"/>
          <w:sz w:val="23"/>
          <w:szCs w:val="23"/>
        </w:rPr>
        <w:t xml:space="preserve"> de fevereiro de 2020, que Declara Emergência em Saúde Pública de Importância Nacional - ESPIN, em decorrênci</w:t>
      </w:r>
      <w:r w:rsidR="001C11DF" w:rsidRPr="009E344C">
        <w:rPr>
          <w:b w:val="0"/>
          <w:bCs w:val="0"/>
          <w:sz w:val="23"/>
          <w:szCs w:val="23"/>
        </w:rPr>
        <w:t xml:space="preserve">a da Infecção Humana pelo novo </w:t>
      </w:r>
      <w:proofErr w:type="spellStart"/>
      <w:r w:rsidR="001C11DF" w:rsidRPr="009E344C">
        <w:rPr>
          <w:b w:val="0"/>
          <w:bCs w:val="0"/>
          <w:sz w:val="23"/>
          <w:szCs w:val="23"/>
        </w:rPr>
        <w:t>C</w:t>
      </w:r>
      <w:r w:rsidRPr="009E344C">
        <w:rPr>
          <w:b w:val="0"/>
          <w:bCs w:val="0"/>
          <w:sz w:val="23"/>
          <w:szCs w:val="23"/>
        </w:rPr>
        <w:t>oronavírus</w:t>
      </w:r>
      <w:proofErr w:type="spellEnd"/>
      <w:r w:rsidRPr="009E344C">
        <w:rPr>
          <w:b w:val="0"/>
          <w:bCs w:val="0"/>
          <w:sz w:val="23"/>
          <w:szCs w:val="23"/>
        </w:rPr>
        <w:t xml:space="preserve"> (COVID-19);</w:t>
      </w:r>
    </w:p>
    <w:p w:rsidR="0023766F" w:rsidRPr="009E344C" w:rsidRDefault="0023766F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</w:p>
    <w:p w:rsidR="0023766F" w:rsidRPr="009E344C" w:rsidRDefault="0023766F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  <w:r w:rsidRPr="009E344C">
        <w:rPr>
          <w:b w:val="0"/>
          <w:bCs w:val="0"/>
          <w:sz w:val="23"/>
          <w:szCs w:val="23"/>
        </w:rPr>
        <w:t>Considerando a necessidade de adoção de ações coordenadas para enfrentamento da Emergência em Saúde Pública de Importância Estadual e Int</w:t>
      </w:r>
      <w:r w:rsidR="001C11DF" w:rsidRPr="009E344C">
        <w:rPr>
          <w:b w:val="0"/>
          <w:bCs w:val="0"/>
          <w:sz w:val="23"/>
          <w:szCs w:val="23"/>
        </w:rPr>
        <w:t xml:space="preserve">ernacional, decorrente do novo </w:t>
      </w:r>
      <w:proofErr w:type="spellStart"/>
      <w:r w:rsidR="001C11DF" w:rsidRPr="009E344C">
        <w:rPr>
          <w:b w:val="0"/>
          <w:bCs w:val="0"/>
          <w:sz w:val="23"/>
          <w:szCs w:val="23"/>
        </w:rPr>
        <w:t>C</w:t>
      </w:r>
      <w:r w:rsidRPr="009E344C">
        <w:rPr>
          <w:b w:val="0"/>
          <w:bCs w:val="0"/>
          <w:sz w:val="23"/>
          <w:szCs w:val="23"/>
        </w:rPr>
        <w:t>oronavírus</w:t>
      </w:r>
      <w:proofErr w:type="spellEnd"/>
      <w:r w:rsidRPr="009E344C">
        <w:rPr>
          <w:b w:val="0"/>
          <w:bCs w:val="0"/>
          <w:sz w:val="23"/>
          <w:szCs w:val="23"/>
        </w:rPr>
        <w:t xml:space="preserve"> (COVID-19);</w:t>
      </w:r>
    </w:p>
    <w:p w:rsidR="0023766F" w:rsidRPr="009E344C" w:rsidRDefault="0023766F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</w:p>
    <w:p w:rsidR="0023766F" w:rsidRPr="009E344C" w:rsidRDefault="001C11DF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  <w:r w:rsidRPr="009E344C">
        <w:rPr>
          <w:b w:val="0"/>
          <w:bCs w:val="0"/>
          <w:sz w:val="23"/>
          <w:szCs w:val="23"/>
        </w:rPr>
        <w:t>Considerando o Decreto nº 4593-R, de 13 de março de 2020, que Dispõe sobre o Estado de Emergência em S</w:t>
      </w:r>
      <w:r w:rsidR="0023766F" w:rsidRPr="009E344C">
        <w:rPr>
          <w:b w:val="0"/>
          <w:bCs w:val="0"/>
          <w:sz w:val="23"/>
          <w:szCs w:val="23"/>
        </w:rPr>
        <w:t xml:space="preserve">aúde </w:t>
      </w:r>
      <w:r w:rsidRPr="009E344C">
        <w:rPr>
          <w:b w:val="0"/>
          <w:bCs w:val="0"/>
          <w:sz w:val="23"/>
          <w:szCs w:val="23"/>
        </w:rPr>
        <w:t>P</w:t>
      </w:r>
      <w:r w:rsidR="0023766F" w:rsidRPr="009E344C">
        <w:rPr>
          <w:b w:val="0"/>
          <w:bCs w:val="0"/>
          <w:sz w:val="23"/>
          <w:szCs w:val="23"/>
        </w:rPr>
        <w:t>ública no Estado do Espírito Santo e estabelece medidas sanitárias e administrativas para prevenção, controle e contenção de riscos, danos e a</w:t>
      </w:r>
      <w:r w:rsidR="00F75161" w:rsidRPr="009E344C">
        <w:rPr>
          <w:b w:val="0"/>
          <w:bCs w:val="0"/>
          <w:sz w:val="23"/>
          <w:szCs w:val="23"/>
        </w:rPr>
        <w:t xml:space="preserve">gravos decorrentes do surto de </w:t>
      </w:r>
      <w:proofErr w:type="spellStart"/>
      <w:r w:rsidR="00F75161" w:rsidRPr="009E344C">
        <w:rPr>
          <w:b w:val="0"/>
          <w:bCs w:val="0"/>
          <w:sz w:val="23"/>
          <w:szCs w:val="23"/>
        </w:rPr>
        <w:t>C</w:t>
      </w:r>
      <w:r w:rsidR="0023766F" w:rsidRPr="009E344C">
        <w:rPr>
          <w:b w:val="0"/>
          <w:bCs w:val="0"/>
          <w:sz w:val="23"/>
          <w:szCs w:val="23"/>
        </w:rPr>
        <w:t>oronavírus</w:t>
      </w:r>
      <w:proofErr w:type="spellEnd"/>
      <w:r w:rsidR="0023766F" w:rsidRPr="009E344C">
        <w:rPr>
          <w:b w:val="0"/>
          <w:bCs w:val="0"/>
          <w:sz w:val="23"/>
          <w:szCs w:val="23"/>
        </w:rPr>
        <w:t xml:space="preserve"> (COVID-19) e dá outras providências;</w:t>
      </w:r>
    </w:p>
    <w:p w:rsidR="0023766F" w:rsidRPr="009E344C" w:rsidRDefault="0023766F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</w:p>
    <w:p w:rsidR="0023766F" w:rsidRPr="009E344C" w:rsidRDefault="0023766F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  <w:r w:rsidRPr="009E344C">
        <w:rPr>
          <w:b w:val="0"/>
          <w:bCs w:val="0"/>
          <w:sz w:val="23"/>
          <w:szCs w:val="23"/>
        </w:rPr>
        <w:lastRenderedPageBreak/>
        <w:t>Considerando o Decreto Municipal nº 1.290</w:t>
      </w:r>
      <w:r w:rsidR="00F75161" w:rsidRPr="009E344C">
        <w:rPr>
          <w:b w:val="0"/>
          <w:bCs w:val="0"/>
          <w:sz w:val="23"/>
          <w:szCs w:val="23"/>
        </w:rPr>
        <w:t>,</w:t>
      </w:r>
      <w:r w:rsidRPr="009E344C">
        <w:rPr>
          <w:b w:val="0"/>
          <w:bCs w:val="0"/>
          <w:sz w:val="23"/>
          <w:szCs w:val="23"/>
        </w:rPr>
        <w:t xml:space="preserve"> de 17 de março de 2020</w:t>
      </w:r>
      <w:r w:rsidR="00F75161" w:rsidRPr="009E344C">
        <w:rPr>
          <w:b w:val="0"/>
          <w:bCs w:val="0"/>
          <w:sz w:val="23"/>
          <w:szCs w:val="23"/>
        </w:rPr>
        <w:t>,</w:t>
      </w:r>
      <w:r w:rsidRPr="009E344C">
        <w:rPr>
          <w:b w:val="0"/>
          <w:bCs w:val="0"/>
          <w:sz w:val="23"/>
          <w:szCs w:val="23"/>
        </w:rPr>
        <w:t xml:space="preserve"> que decla</w:t>
      </w:r>
      <w:r w:rsidR="00F75161" w:rsidRPr="009E344C">
        <w:rPr>
          <w:b w:val="0"/>
          <w:bCs w:val="0"/>
          <w:sz w:val="23"/>
          <w:szCs w:val="23"/>
        </w:rPr>
        <w:t>rou Estado de E</w:t>
      </w:r>
      <w:r w:rsidRPr="009E344C">
        <w:rPr>
          <w:b w:val="0"/>
          <w:bCs w:val="0"/>
          <w:sz w:val="23"/>
          <w:szCs w:val="23"/>
        </w:rPr>
        <w:t>mergência no Município de São Gabriel da Palha – ES;</w:t>
      </w:r>
    </w:p>
    <w:p w:rsidR="00EE3960" w:rsidRPr="009E344C" w:rsidRDefault="00EE3960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</w:p>
    <w:p w:rsidR="0023766F" w:rsidRPr="009E344C" w:rsidRDefault="001812EC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  <w:r w:rsidRPr="009E344C">
        <w:rPr>
          <w:b w:val="0"/>
          <w:bCs w:val="0"/>
          <w:sz w:val="23"/>
          <w:szCs w:val="23"/>
        </w:rPr>
        <w:t>Considerando que o Estado e a União não determin</w:t>
      </w:r>
      <w:r w:rsidR="00AF38CC">
        <w:rPr>
          <w:b w:val="0"/>
          <w:bCs w:val="0"/>
          <w:sz w:val="23"/>
          <w:szCs w:val="23"/>
        </w:rPr>
        <w:t>aram</w:t>
      </w:r>
      <w:r w:rsidRPr="009E344C">
        <w:rPr>
          <w:b w:val="0"/>
          <w:bCs w:val="0"/>
          <w:sz w:val="23"/>
          <w:szCs w:val="23"/>
        </w:rPr>
        <w:t xml:space="preserve"> </w:t>
      </w:r>
      <w:proofErr w:type="gramStart"/>
      <w:r w:rsidRPr="009E344C">
        <w:rPr>
          <w:b w:val="0"/>
          <w:bCs w:val="0"/>
          <w:sz w:val="23"/>
          <w:szCs w:val="23"/>
        </w:rPr>
        <w:t xml:space="preserve">a paralisação das atividades industriais e que </w:t>
      </w:r>
      <w:r w:rsidR="00EE3960" w:rsidRPr="009E344C">
        <w:rPr>
          <w:b w:val="0"/>
          <w:bCs w:val="0"/>
          <w:sz w:val="23"/>
          <w:szCs w:val="23"/>
        </w:rPr>
        <w:t>tal trabalho deve ser disciplinado no período da pandemia a fim de evitar o máximo possível a proliferação</w:t>
      </w:r>
      <w:proofErr w:type="gramEnd"/>
      <w:r w:rsidR="00EE3960" w:rsidRPr="009E344C">
        <w:rPr>
          <w:b w:val="0"/>
          <w:bCs w:val="0"/>
          <w:sz w:val="23"/>
          <w:szCs w:val="23"/>
        </w:rPr>
        <w:t xml:space="preserve"> do vírus.</w:t>
      </w:r>
    </w:p>
    <w:p w:rsidR="00EE3960" w:rsidRPr="009E344C" w:rsidRDefault="00EE3960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</w:p>
    <w:p w:rsidR="0023766F" w:rsidRPr="009E344C" w:rsidRDefault="0023766F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  <w:r w:rsidRPr="009E344C">
        <w:rPr>
          <w:b w:val="0"/>
          <w:bCs w:val="0"/>
          <w:sz w:val="23"/>
          <w:szCs w:val="23"/>
        </w:rPr>
        <w:t xml:space="preserve">Considerando o Decreto Estadual nº 4.606-R de 21 de março de 2020, </w:t>
      </w:r>
      <w:r w:rsidR="00F75161" w:rsidRPr="009E344C">
        <w:rPr>
          <w:b w:val="0"/>
          <w:bCs w:val="0"/>
          <w:sz w:val="23"/>
          <w:szCs w:val="23"/>
        </w:rPr>
        <w:t>que alterou as disposições dos D</w:t>
      </w:r>
      <w:r w:rsidRPr="009E344C">
        <w:rPr>
          <w:b w:val="0"/>
          <w:bCs w:val="0"/>
          <w:sz w:val="23"/>
          <w:szCs w:val="23"/>
        </w:rPr>
        <w:t>ecreto</w:t>
      </w:r>
      <w:r w:rsidR="00AF38CC">
        <w:rPr>
          <w:b w:val="0"/>
          <w:bCs w:val="0"/>
          <w:sz w:val="23"/>
          <w:szCs w:val="23"/>
        </w:rPr>
        <w:t>s</w:t>
      </w:r>
      <w:r w:rsidRPr="009E344C">
        <w:rPr>
          <w:b w:val="0"/>
          <w:bCs w:val="0"/>
          <w:sz w:val="23"/>
          <w:szCs w:val="23"/>
        </w:rPr>
        <w:t xml:space="preserve"> Municipais nº </w:t>
      </w:r>
      <w:r w:rsidR="00F75161" w:rsidRPr="009E344C">
        <w:rPr>
          <w:b w:val="0"/>
          <w:bCs w:val="0"/>
          <w:sz w:val="23"/>
          <w:szCs w:val="23"/>
        </w:rPr>
        <w:t>4.597-R</w:t>
      </w:r>
      <w:r w:rsidR="00AF38CC">
        <w:rPr>
          <w:b w:val="0"/>
          <w:bCs w:val="0"/>
          <w:sz w:val="23"/>
          <w:szCs w:val="23"/>
        </w:rPr>
        <w:t xml:space="preserve"> </w:t>
      </w:r>
      <w:r w:rsidR="00D77D62" w:rsidRPr="009E344C">
        <w:rPr>
          <w:b w:val="0"/>
          <w:bCs w:val="0"/>
          <w:sz w:val="23"/>
          <w:szCs w:val="23"/>
        </w:rPr>
        <w:t>de 16 de março de 2020, 4.599-R</w:t>
      </w:r>
      <w:r w:rsidRPr="009E344C">
        <w:rPr>
          <w:b w:val="0"/>
          <w:bCs w:val="0"/>
          <w:sz w:val="23"/>
          <w:szCs w:val="23"/>
        </w:rPr>
        <w:t xml:space="preserve"> de 17 de março de 2020 e 4.605-R, de 20 de março de 2020</w:t>
      </w:r>
      <w:r w:rsidR="00631D95" w:rsidRPr="009E344C">
        <w:rPr>
          <w:b w:val="0"/>
          <w:bCs w:val="0"/>
          <w:sz w:val="23"/>
          <w:szCs w:val="23"/>
        </w:rPr>
        <w:t xml:space="preserve"> e Decreto Estadual nº 4.607-R</w:t>
      </w:r>
      <w:r w:rsidR="00D77D62" w:rsidRPr="009E344C">
        <w:rPr>
          <w:b w:val="0"/>
          <w:bCs w:val="0"/>
          <w:sz w:val="23"/>
          <w:szCs w:val="23"/>
        </w:rPr>
        <w:t xml:space="preserve"> de 22 de março de 2020,</w:t>
      </w:r>
      <w:proofErr w:type="gramStart"/>
      <w:r w:rsidR="00D77D62" w:rsidRPr="009E344C">
        <w:rPr>
          <w:b w:val="0"/>
          <w:bCs w:val="0"/>
          <w:sz w:val="23"/>
          <w:szCs w:val="23"/>
        </w:rPr>
        <w:t xml:space="preserve"> </w:t>
      </w:r>
      <w:r w:rsidR="00631D95" w:rsidRPr="009E344C">
        <w:rPr>
          <w:b w:val="0"/>
          <w:bCs w:val="0"/>
          <w:sz w:val="23"/>
          <w:szCs w:val="23"/>
        </w:rPr>
        <w:t xml:space="preserve"> </w:t>
      </w:r>
      <w:proofErr w:type="gramEnd"/>
      <w:r w:rsidR="00631D95" w:rsidRPr="009E344C">
        <w:rPr>
          <w:b w:val="0"/>
          <w:bCs w:val="0"/>
          <w:sz w:val="23"/>
          <w:szCs w:val="23"/>
        </w:rPr>
        <w:t>de Dispõe sobre a infringência as determinações constantes em Decretos e demais atos expedidos por autoridades estaduais que veiculam medidas para enfrentamento da emergência de sa</w:t>
      </w:r>
      <w:r w:rsidR="00F75161" w:rsidRPr="009E344C">
        <w:rPr>
          <w:b w:val="0"/>
          <w:bCs w:val="0"/>
          <w:sz w:val="23"/>
          <w:szCs w:val="23"/>
        </w:rPr>
        <w:t xml:space="preserve">úde pública decorrente do novo </w:t>
      </w:r>
      <w:proofErr w:type="spellStart"/>
      <w:r w:rsidR="00F75161" w:rsidRPr="009E344C">
        <w:rPr>
          <w:b w:val="0"/>
          <w:bCs w:val="0"/>
          <w:sz w:val="23"/>
          <w:szCs w:val="23"/>
        </w:rPr>
        <w:t>C</w:t>
      </w:r>
      <w:r w:rsidR="00631D95" w:rsidRPr="009E344C">
        <w:rPr>
          <w:b w:val="0"/>
          <w:bCs w:val="0"/>
          <w:sz w:val="23"/>
          <w:szCs w:val="23"/>
        </w:rPr>
        <w:t>oronavírus</w:t>
      </w:r>
      <w:proofErr w:type="spellEnd"/>
      <w:r w:rsidR="00631D95" w:rsidRPr="009E344C">
        <w:rPr>
          <w:b w:val="0"/>
          <w:bCs w:val="0"/>
          <w:sz w:val="23"/>
          <w:szCs w:val="23"/>
        </w:rPr>
        <w:t xml:space="preserve"> (COVID-19), altera o Decreto nº 4.605-R, de 20 de março de 2020, e dá outras providências.</w:t>
      </w:r>
      <w:r w:rsidRPr="009E344C">
        <w:rPr>
          <w:b w:val="0"/>
          <w:bCs w:val="0"/>
          <w:sz w:val="23"/>
          <w:szCs w:val="23"/>
        </w:rPr>
        <w:t>, e dá outras;</w:t>
      </w:r>
    </w:p>
    <w:p w:rsidR="0071064A" w:rsidRPr="009E344C" w:rsidRDefault="0071064A" w:rsidP="0023766F">
      <w:pPr>
        <w:pStyle w:val="Ttulo"/>
        <w:spacing w:line="360" w:lineRule="auto"/>
        <w:ind w:firstLine="1418"/>
        <w:jc w:val="both"/>
        <w:rPr>
          <w:b w:val="0"/>
          <w:bCs w:val="0"/>
          <w:sz w:val="23"/>
          <w:szCs w:val="23"/>
        </w:rPr>
      </w:pPr>
    </w:p>
    <w:p w:rsidR="00B11BB9" w:rsidRPr="009E344C" w:rsidRDefault="00B11BB9" w:rsidP="00896B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E344C">
        <w:rPr>
          <w:rFonts w:ascii="Times New Roman" w:hAnsi="Times New Roman" w:cs="Times New Roman"/>
          <w:b/>
          <w:bCs/>
          <w:color w:val="auto"/>
          <w:szCs w:val="23"/>
        </w:rPr>
        <w:t>DECRETA</w:t>
      </w:r>
      <w:r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>:</w:t>
      </w:r>
    </w:p>
    <w:p w:rsidR="00B11BB9" w:rsidRPr="009E344C" w:rsidRDefault="00B11BB9" w:rsidP="00896B4C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25125C" w:rsidRPr="009E344C" w:rsidRDefault="00CD47AB" w:rsidP="00077A1A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>Art. 1</w:t>
      </w:r>
      <w:r w:rsidR="00B11BB9"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>º</w:t>
      </w:r>
      <w:r w:rsidR="00991AE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F412F2"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>-</w:t>
      </w:r>
      <w:r w:rsidR="00991AE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C64297" w:rsidRPr="009E344C">
        <w:rPr>
          <w:rFonts w:ascii="Times New Roman" w:hAnsi="Times New Roman" w:cs="Times New Roman"/>
          <w:bCs/>
          <w:color w:val="auto"/>
          <w:sz w:val="23"/>
          <w:szCs w:val="23"/>
        </w:rPr>
        <w:t>O</w:t>
      </w:r>
      <w:r w:rsidR="0023766F" w:rsidRPr="009E344C">
        <w:rPr>
          <w:rFonts w:ascii="Times New Roman" w:hAnsi="Times New Roman" w:cs="Times New Roman"/>
          <w:bCs/>
          <w:color w:val="auto"/>
          <w:sz w:val="23"/>
          <w:szCs w:val="23"/>
        </w:rPr>
        <w:t>§ 1º</w:t>
      </w:r>
      <w:r w:rsidR="00F75161" w:rsidRPr="009E344C"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  <w:r w:rsidR="0023766F" w:rsidRPr="009E344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do </w:t>
      </w:r>
      <w:r w:rsidR="00F75161" w:rsidRPr="009E344C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="00C64297" w:rsidRPr="009E344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rt. </w:t>
      </w:r>
      <w:r w:rsidR="0023766F" w:rsidRPr="009E344C">
        <w:rPr>
          <w:rFonts w:ascii="Times New Roman" w:hAnsi="Times New Roman" w:cs="Times New Roman"/>
          <w:bCs/>
          <w:color w:val="auto"/>
          <w:sz w:val="23"/>
          <w:szCs w:val="23"/>
        </w:rPr>
        <w:t>2</w:t>
      </w:r>
      <w:r w:rsidR="00C64297" w:rsidRPr="009E344C">
        <w:rPr>
          <w:rFonts w:ascii="Times New Roman" w:hAnsi="Times New Roman" w:cs="Times New Roman"/>
          <w:bCs/>
          <w:color w:val="auto"/>
          <w:sz w:val="23"/>
          <w:szCs w:val="23"/>
        </w:rPr>
        <w:t>º</w:t>
      </w:r>
      <w:r w:rsidR="00F75161" w:rsidRPr="009E344C"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  <w:r w:rsidR="00C64297" w:rsidRPr="009E344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do Decreto Municipal nº 1.</w:t>
      </w:r>
      <w:r w:rsidR="0023766F" w:rsidRPr="009E344C">
        <w:rPr>
          <w:rFonts w:ascii="Times New Roman" w:hAnsi="Times New Roman" w:cs="Times New Roman"/>
          <w:bCs/>
          <w:color w:val="auto"/>
          <w:sz w:val="23"/>
          <w:szCs w:val="23"/>
        </w:rPr>
        <w:t>300</w:t>
      </w:r>
      <w:r w:rsidR="00C64297" w:rsidRPr="009E344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passa a viger com a seguinte redação:</w:t>
      </w:r>
    </w:p>
    <w:p w:rsidR="00631D95" w:rsidRPr="009E344C" w:rsidRDefault="00631D95" w:rsidP="00C64297">
      <w:pPr>
        <w:pStyle w:val="Default"/>
        <w:spacing w:line="360" w:lineRule="auto"/>
        <w:ind w:left="1418"/>
        <w:jc w:val="both"/>
        <w:rPr>
          <w:rFonts w:ascii="Times New Roman" w:hAnsi="Times New Roman" w:cs="Times New Roman"/>
          <w:b/>
          <w:bCs/>
          <w:color w:val="auto"/>
          <w:sz w:val="22"/>
          <w:szCs w:val="23"/>
        </w:rPr>
      </w:pPr>
      <w:r w:rsidRPr="009E344C">
        <w:rPr>
          <w:rFonts w:ascii="Times New Roman" w:hAnsi="Times New Roman" w:cs="Times New Roman"/>
          <w:b/>
          <w:bCs/>
          <w:color w:val="auto"/>
          <w:sz w:val="22"/>
          <w:szCs w:val="23"/>
        </w:rPr>
        <w:t>Art. 2º</w:t>
      </w:r>
    </w:p>
    <w:p w:rsidR="00631D95" w:rsidRPr="009E344C" w:rsidRDefault="00631D95" w:rsidP="00C64297">
      <w:pPr>
        <w:pStyle w:val="Default"/>
        <w:spacing w:line="360" w:lineRule="auto"/>
        <w:ind w:left="1418"/>
        <w:jc w:val="both"/>
        <w:rPr>
          <w:rFonts w:ascii="Times New Roman" w:hAnsi="Times New Roman" w:cs="Times New Roman"/>
          <w:b/>
          <w:bCs/>
          <w:color w:val="auto"/>
          <w:sz w:val="22"/>
          <w:szCs w:val="23"/>
        </w:rPr>
      </w:pPr>
      <w:r w:rsidRPr="009E344C">
        <w:rPr>
          <w:rFonts w:ascii="Times New Roman" w:hAnsi="Times New Roman" w:cs="Times New Roman"/>
          <w:b/>
          <w:bCs/>
          <w:color w:val="auto"/>
          <w:sz w:val="22"/>
          <w:szCs w:val="23"/>
        </w:rPr>
        <w:t>(...)</w:t>
      </w:r>
    </w:p>
    <w:p w:rsidR="00C64297" w:rsidRPr="009E344C" w:rsidRDefault="0023766F" w:rsidP="00C64297">
      <w:pPr>
        <w:pStyle w:val="Default"/>
        <w:spacing w:line="360" w:lineRule="auto"/>
        <w:ind w:left="1418"/>
        <w:jc w:val="both"/>
        <w:rPr>
          <w:rFonts w:ascii="Times New Roman" w:hAnsi="Times New Roman" w:cs="Times New Roman"/>
          <w:bCs/>
          <w:color w:val="auto"/>
          <w:sz w:val="22"/>
          <w:szCs w:val="23"/>
        </w:rPr>
      </w:pPr>
      <w:r w:rsidRPr="009E344C">
        <w:rPr>
          <w:rFonts w:ascii="Times New Roman" w:hAnsi="Times New Roman" w:cs="Times New Roman"/>
          <w:b/>
          <w:bCs/>
          <w:color w:val="auto"/>
          <w:sz w:val="22"/>
          <w:szCs w:val="23"/>
        </w:rPr>
        <w:t xml:space="preserve">§1º – </w:t>
      </w:r>
      <w:r w:rsidRPr="009E344C">
        <w:rPr>
          <w:rFonts w:ascii="Times New Roman" w:hAnsi="Times New Roman" w:cs="Times New Roman"/>
          <w:bCs/>
          <w:color w:val="auto"/>
          <w:sz w:val="22"/>
          <w:szCs w:val="23"/>
        </w:rPr>
        <w:t xml:space="preserve">Excetuam-se entre os estabelecimentos comerciais disposto no caput o funcionamento de farmácias, comércio atacadista, distribuidoras de gás de cozinha e água, supermercados, padarias, alimentação, lojas de cuidados animais e insumos agrícolas, postos de combustíveis, </w:t>
      </w:r>
      <w:r w:rsidR="00631D95" w:rsidRPr="009E344C">
        <w:rPr>
          <w:rFonts w:ascii="Times New Roman" w:hAnsi="Times New Roman" w:cs="Times New Roman"/>
          <w:bCs/>
          <w:color w:val="auto"/>
          <w:sz w:val="22"/>
          <w:szCs w:val="23"/>
        </w:rPr>
        <w:t>oficinas de reparação de veículos automotores, estabelecimentos de vendas de materiais hospitalares e restaurantes</w:t>
      </w:r>
      <w:r w:rsidRPr="009E344C">
        <w:rPr>
          <w:rFonts w:ascii="Times New Roman" w:hAnsi="Times New Roman" w:cs="Times New Roman"/>
          <w:bCs/>
          <w:color w:val="auto"/>
          <w:sz w:val="22"/>
          <w:szCs w:val="23"/>
        </w:rPr>
        <w:t>.</w:t>
      </w:r>
    </w:p>
    <w:p w:rsidR="00631D95" w:rsidRPr="009E344C" w:rsidRDefault="00CD47AB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>Art. 2</w:t>
      </w:r>
      <w:r w:rsidR="00B11BB9" w:rsidRPr="009E344C">
        <w:rPr>
          <w:b/>
          <w:bCs/>
          <w:sz w:val="23"/>
          <w:szCs w:val="23"/>
        </w:rPr>
        <w:t>º</w:t>
      </w:r>
      <w:r w:rsidR="00991AE3">
        <w:rPr>
          <w:b/>
          <w:bCs/>
          <w:sz w:val="23"/>
          <w:szCs w:val="23"/>
        </w:rPr>
        <w:t xml:space="preserve"> </w:t>
      </w:r>
      <w:r w:rsidR="00B41345" w:rsidRPr="009E344C">
        <w:rPr>
          <w:bCs/>
          <w:sz w:val="23"/>
          <w:szCs w:val="23"/>
        </w:rPr>
        <w:t>-</w:t>
      </w:r>
      <w:r w:rsidR="00991AE3">
        <w:rPr>
          <w:bCs/>
          <w:sz w:val="23"/>
          <w:szCs w:val="23"/>
        </w:rPr>
        <w:t xml:space="preserve"> </w:t>
      </w:r>
      <w:proofErr w:type="gramStart"/>
      <w:r w:rsidR="00631D95" w:rsidRPr="009E344C">
        <w:rPr>
          <w:bCs/>
          <w:sz w:val="23"/>
          <w:szCs w:val="23"/>
        </w:rPr>
        <w:t>Ficam</w:t>
      </w:r>
      <w:proofErr w:type="gramEnd"/>
      <w:r w:rsidR="00631D95" w:rsidRPr="009E344C">
        <w:rPr>
          <w:bCs/>
          <w:sz w:val="23"/>
          <w:szCs w:val="23"/>
        </w:rPr>
        <w:t xml:space="preserve"> suspensos o curso dos prazos processuais nos processos administrativos da Administração Pública Direta</w:t>
      </w:r>
      <w:r w:rsidR="0040082F" w:rsidRPr="009E344C">
        <w:rPr>
          <w:bCs/>
          <w:sz w:val="23"/>
          <w:szCs w:val="23"/>
        </w:rPr>
        <w:t xml:space="preserve"> e</w:t>
      </w:r>
      <w:r w:rsidR="00631D95" w:rsidRPr="009E344C">
        <w:rPr>
          <w:bCs/>
          <w:sz w:val="23"/>
          <w:szCs w:val="23"/>
        </w:rPr>
        <w:t xml:space="preserve"> autárquica, inclusive dos processos de sindicância</w:t>
      </w:r>
      <w:r w:rsidR="00F75161" w:rsidRPr="009E344C">
        <w:rPr>
          <w:bCs/>
          <w:sz w:val="23"/>
          <w:szCs w:val="23"/>
        </w:rPr>
        <w:t xml:space="preserve"> e posse de servidor convocado, </w:t>
      </w:r>
      <w:r w:rsidR="00631D95" w:rsidRPr="009E344C">
        <w:rPr>
          <w:bCs/>
          <w:sz w:val="23"/>
          <w:szCs w:val="23"/>
        </w:rPr>
        <w:t>no Município de São Gabriel da Palha, pelo prazo de 30 (trinta) dias, bem como o acesso aos autos de processos físicos.</w:t>
      </w:r>
    </w:p>
    <w:p w:rsidR="00F75161" w:rsidRPr="009E344C" w:rsidRDefault="00F75161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 xml:space="preserve">§ 1º - </w:t>
      </w:r>
      <w:r w:rsidRPr="009E344C">
        <w:rPr>
          <w:bCs/>
          <w:sz w:val="23"/>
          <w:szCs w:val="23"/>
        </w:rPr>
        <w:t>Excetuam-se do disposto nest</w:t>
      </w:r>
      <w:r w:rsidR="00D03934" w:rsidRPr="009E344C">
        <w:rPr>
          <w:bCs/>
          <w:sz w:val="23"/>
          <w:szCs w:val="23"/>
        </w:rPr>
        <w:t>e caput os casos emergenciais</w:t>
      </w:r>
      <w:r w:rsidRPr="009E344C">
        <w:rPr>
          <w:bCs/>
          <w:sz w:val="23"/>
          <w:szCs w:val="23"/>
        </w:rPr>
        <w:t xml:space="preserve"> para atender as necessidades de enfrentamento da epidemia do </w:t>
      </w:r>
      <w:proofErr w:type="spellStart"/>
      <w:r w:rsidRPr="009E344C">
        <w:rPr>
          <w:bCs/>
          <w:sz w:val="23"/>
          <w:szCs w:val="23"/>
        </w:rPr>
        <w:t>Coronavírus</w:t>
      </w:r>
      <w:proofErr w:type="spellEnd"/>
      <w:r w:rsidRPr="009E344C">
        <w:rPr>
          <w:bCs/>
          <w:sz w:val="23"/>
          <w:szCs w:val="23"/>
        </w:rPr>
        <w:t xml:space="preserve"> (CONVID-19).</w:t>
      </w:r>
    </w:p>
    <w:p w:rsidR="0040082F" w:rsidRPr="009E344C" w:rsidRDefault="00F75161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>§ 2º -</w:t>
      </w:r>
      <w:r w:rsidR="0040082F" w:rsidRPr="009E344C">
        <w:rPr>
          <w:bCs/>
          <w:sz w:val="23"/>
          <w:szCs w:val="23"/>
        </w:rPr>
        <w:t xml:space="preserve"> Caberá a cada autarquia r</w:t>
      </w:r>
      <w:r w:rsidRPr="009E344C">
        <w:rPr>
          <w:bCs/>
          <w:sz w:val="23"/>
          <w:szCs w:val="23"/>
        </w:rPr>
        <w:t>egulamentar o disposto no caput deste artigo.</w:t>
      </w:r>
    </w:p>
    <w:p w:rsidR="00631D95" w:rsidRPr="009E344C" w:rsidRDefault="00631D95" w:rsidP="00631D95">
      <w:pPr>
        <w:spacing w:before="300" w:after="300" w:line="360" w:lineRule="auto"/>
        <w:ind w:firstLine="1418"/>
        <w:jc w:val="both"/>
        <w:rPr>
          <w:b/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lastRenderedPageBreak/>
        <w:t xml:space="preserve">Art. 3º - </w:t>
      </w:r>
      <w:r w:rsidRPr="009E344C">
        <w:rPr>
          <w:bCs/>
          <w:sz w:val="23"/>
          <w:szCs w:val="23"/>
        </w:rPr>
        <w:t>A infringência as determinações constantes em Decretos e demais atos expedidos pelo Município que veiculam medidas para enfrentamento da emergência de sa</w:t>
      </w:r>
      <w:r w:rsidR="00D03934" w:rsidRPr="009E344C">
        <w:rPr>
          <w:bCs/>
          <w:sz w:val="23"/>
          <w:szCs w:val="23"/>
        </w:rPr>
        <w:t xml:space="preserve">úde pública decorrente do novo </w:t>
      </w:r>
      <w:proofErr w:type="spellStart"/>
      <w:r w:rsidR="00D03934" w:rsidRPr="009E344C">
        <w:rPr>
          <w:bCs/>
          <w:sz w:val="23"/>
          <w:szCs w:val="23"/>
        </w:rPr>
        <w:t>C</w:t>
      </w:r>
      <w:r w:rsidRPr="009E344C">
        <w:rPr>
          <w:bCs/>
          <w:sz w:val="23"/>
          <w:szCs w:val="23"/>
        </w:rPr>
        <w:t>oronavírus</w:t>
      </w:r>
      <w:proofErr w:type="spellEnd"/>
      <w:r w:rsidRPr="009E344C">
        <w:rPr>
          <w:bCs/>
          <w:sz w:val="23"/>
          <w:szCs w:val="23"/>
        </w:rPr>
        <w:t xml:space="preserve"> (COVID-19) gerará a ap</w:t>
      </w:r>
      <w:r w:rsidR="00D03934" w:rsidRPr="009E344C">
        <w:rPr>
          <w:bCs/>
          <w:sz w:val="23"/>
          <w:szCs w:val="23"/>
        </w:rPr>
        <w:t>licação de sanções, conforme a L</w:t>
      </w:r>
      <w:r w:rsidRPr="009E344C">
        <w:rPr>
          <w:bCs/>
          <w:sz w:val="23"/>
          <w:szCs w:val="23"/>
        </w:rPr>
        <w:t xml:space="preserve">egislação </w:t>
      </w:r>
      <w:r w:rsidR="00D03934" w:rsidRPr="009E344C">
        <w:rPr>
          <w:bCs/>
          <w:sz w:val="23"/>
          <w:szCs w:val="23"/>
        </w:rPr>
        <w:t>Municipal, Estadual e F</w:t>
      </w:r>
      <w:r w:rsidRPr="009E344C">
        <w:rPr>
          <w:bCs/>
          <w:sz w:val="23"/>
          <w:szCs w:val="23"/>
        </w:rPr>
        <w:t>ederal de regência.</w:t>
      </w:r>
    </w:p>
    <w:p w:rsidR="00631D95" w:rsidRPr="009E344C" w:rsidRDefault="00631D95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>§ 1º</w:t>
      </w:r>
      <w:r w:rsidRPr="009E344C">
        <w:rPr>
          <w:bCs/>
          <w:sz w:val="23"/>
          <w:szCs w:val="23"/>
        </w:rPr>
        <w:t xml:space="preserve"> - Sem prejuízo da responsabilidade civil e penal, as infrações serão punidas, alternativa ou cumulativamente, com as seguintes penas:</w:t>
      </w:r>
    </w:p>
    <w:p w:rsidR="00631D95" w:rsidRPr="009E344C" w:rsidRDefault="00631D95" w:rsidP="00631D95">
      <w:pPr>
        <w:spacing w:before="300" w:after="300" w:line="360" w:lineRule="auto"/>
        <w:ind w:firstLine="1418"/>
        <w:jc w:val="both"/>
        <w:rPr>
          <w:b/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 xml:space="preserve">I - </w:t>
      </w:r>
      <w:r w:rsidRPr="009E344C">
        <w:rPr>
          <w:bCs/>
          <w:sz w:val="23"/>
          <w:szCs w:val="23"/>
        </w:rPr>
        <w:t>advertência</w:t>
      </w:r>
      <w:r w:rsidRPr="009E344C">
        <w:rPr>
          <w:b/>
          <w:bCs/>
          <w:sz w:val="23"/>
          <w:szCs w:val="23"/>
        </w:rPr>
        <w:t>;</w:t>
      </w:r>
    </w:p>
    <w:p w:rsidR="00631D95" w:rsidRPr="009E344C" w:rsidRDefault="00631D95" w:rsidP="00631D95">
      <w:pPr>
        <w:spacing w:before="300" w:after="300" w:line="360" w:lineRule="auto"/>
        <w:ind w:firstLine="1418"/>
        <w:jc w:val="both"/>
        <w:rPr>
          <w:b/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 xml:space="preserve">II - </w:t>
      </w:r>
      <w:r w:rsidRPr="009E344C">
        <w:rPr>
          <w:bCs/>
          <w:sz w:val="23"/>
          <w:szCs w:val="23"/>
        </w:rPr>
        <w:t>pena educativa;</w:t>
      </w:r>
    </w:p>
    <w:p w:rsidR="00631D95" w:rsidRPr="009E344C" w:rsidRDefault="00631D95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 xml:space="preserve">III - </w:t>
      </w:r>
      <w:r w:rsidRPr="009E344C">
        <w:rPr>
          <w:bCs/>
          <w:sz w:val="23"/>
          <w:szCs w:val="23"/>
        </w:rPr>
        <w:t>interdição;</w:t>
      </w:r>
    </w:p>
    <w:p w:rsidR="00631D95" w:rsidRPr="009E344C" w:rsidRDefault="00631D95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 xml:space="preserve">IV </w:t>
      </w:r>
      <w:r w:rsidRPr="009E344C">
        <w:rPr>
          <w:bCs/>
          <w:sz w:val="23"/>
          <w:szCs w:val="23"/>
        </w:rPr>
        <w:t>- cassação da licença sanitária; e</w:t>
      </w:r>
    </w:p>
    <w:p w:rsidR="00631D95" w:rsidRPr="009E344C" w:rsidRDefault="00631D95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 xml:space="preserve">IV </w:t>
      </w:r>
      <w:r w:rsidRPr="009E344C">
        <w:rPr>
          <w:bCs/>
          <w:sz w:val="23"/>
          <w:szCs w:val="23"/>
        </w:rPr>
        <w:t>- multa.</w:t>
      </w:r>
    </w:p>
    <w:p w:rsidR="00631D95" w:rsidRPr="009E344C" w:rsidRDefault="00631D95" w:rsidP="00631D95">
      <w:pPr>
        <w:spacing w:before="300" w:after="300" w:line="360" w:lineRule="auto"/>
        <w:ind w:firstLine="1418"/>
        <w:jc w:val="both"/>
        <w:rPr>
          <w:b/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>§ 2º</w:t>
      </w:r>
      <w:r w:rsidR="00C74B15">
        <w:rPr>
          <w:b/>
          <w:bCs/>
          <w:sz w:val="23"/>
          <w:szCs w:val="23"/>
        </w:rPr>
        <w:t xml:space="preserve"> </w:t>
      </w:r>
      <w:r w:rsidR="00D03934" w:rsidRPr="009E344C">
        <w:rPr>
          <w:b/>
          <w:bCs/>
          <w:sz w:val="23"/>
          <w:szCs w:val="23"/>
        </w:rPr>
        <w:t>-</w:t>
      </w:r>
      <w:r w:rsidR="00C74B15">
        <w:rPr>
          <w:b/>
          <w:bCs/>
          <w:sz w:val="23"/>
          <w:szCs w:val="23"/>
        </w:rPr>
        <w:t xml:space="preserve"> </w:t>
      </w:r>
      <w:r w:rsidRPr="009E344C">
        <w:rPr>
          <w:bCs/>
          <w:sz w:val="23"/>
          <w:szCs w:val="23"/>
        </w:rPr>
        <w:t>O disposto no § 1º</w:t>
      </w:r>
      <w:r w:rsidR="00D03934" w:rsidRPr="009E344C">
        <w:rPr>
          <w:bCs/>
          <w:sz w:val="23"/>
          <w:szCs w:val="23"/>
        </w:rPr>
        <w:t>,</w:t>
      </w:r>
      <w:r w:rsidR="00AF38CC">
        <w:rPr>
          <w:bCs/>
          <w:sz w:val="23"/>
          <w:szCs w:val="23"/>
        </w:rPr>
        <w:t xml:space="preserve"> </w:t>
      </w:r>
      <w:r w:rsidRPr="009E344C">
        <w:rPr>
          <w:bCs/>
          <w:sz w:val="23"/>
          <w:szCs w:val="23"/>
        </w:rPr>
        <w:t>não afasta a possibilidade de aplicação de penas específicas previstas para determinadas infrações, conforme a legislação de regência.</w:t>
      </w:r>
    </w:p>
    <w:p w:rsidR="00631D95" w:rsidRPr="009E344C" w:rsidRDefault="00631D95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>§ 3º</w:t>
      </w:r>
      <w:r w:rsidR="00C74B15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 w:rsidR="00D03934" w:rsidRPr="009E344C">
        <w:rPr>
          <w:bCs/>
          <w:sz w:val="23"/>
          <w:szCs w:val="23"/>
        </w:rPr>
        <w:t>- O Departamento de Vigilância</w:t>
      </w:r>
      <w:r w:rsidRPr="009E344C">
        <w:rPr>
          <w:bCs/>
          <w:sz w:val="23"/>
          <w:szCs w:val="23"/>
        </w:rPr>
        <w:t xml:space="preserve"> Sanitária </w:t>
      </w:r>
      <w:r w:rsidR="00D03934" w:rsidRPr="009E344C">
        <w:rPr>
          <w:bCs/>
          <w:sz w:val="23"/>
          <w:szCs w:val="23"/>
        </w:rPr>
        <w:t xml:space="preserve">em Saúde </w:t>
      </w:r>
      <w:r w:rsidRPr="009E344C">
        <w:rPr>
          <w:bCs/>
          <w:sz w:val="23"/>
          <w:szCs w:val="23"/>
        </w:rPr>
        <w:t xml:space="preserve">Municipal e os demais órgãos da Secretaria Municipal </w:t>
      </w:r>
      <w:r w:rsidR="00D03934" w:rsidRPr="009E344C">
        <w:rPr>
          <w:bCs/>
          <w:sz w:val="23"/>
          <w:szCs w:val="23"/>
        </w:rPr>
        <w:t>de Obras</w:t>
      </w:r>
      <w:r w:rsidRPr="009E344C">
        <w:rPr>
          <w:bCs/>
          <w:sz w:val="23"/>
          <w:szCs w:val="23"/>
        </w:rPr>
        <w:t xml:space="preserve"> e Desenvolvimento Urbano, Secretaria Municipal de Finanças, Secretaria</w:t>
      </w:r>
      <w:r w:rsidR="00D03934" w:rsidRPr="009E344C">
        <w:rPr>
          <w:bCs/>
          <w:sz w:val="23"/>
          <w:szCs w:val="23"/>
        </w:rPr>
        <w:t xml:space="preserve"> Municipal de Serviços Urbanos e Transporte</w:t>
      </w:r>
      <w:r w:rsidRPr="009E344C">
        <w:rPr>
          <w:bCs/>
          <w:sz w:val="23"/>
          <w:szCs w:val="23"/>
        </w:rPr>
        <w:t>, Departamento de Trânsito do Município, bem como outras autoridades administrativas competentes, ficam incumbidas de fiscalizar o cumprimento das medidas constantes nos atos mencionados no caput</w:t>
      </w:r>
      <w:r w:rsidR="00D03934" w:rsidRPr="009E344C">
        <w:rPr>
          <w:bCs/>
          <w:sz w:val="23"/>
          <w:szCs w:val="23"/>
        </w:rPr>
        <w:t xml:space="preserve"> deste artigo</w:t>
      </w:r>
      <w:r w:rsidRPr="009E344C">
        <w:rPr>
          <w:bCs/>
          <w:sz w:val="23"/>
          <w:szCs w:val="23"/>
        </w:rPr>
        <w:t>.</w:t>
      </w:r>
    </w:p>
    <w:p w:rsidR="00F44AA0" w:rsidRPr="009E344C" w:rsidRDefault="00631D95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 xml:space="preserve">Art. 4º - </w:t>
      </w:r>
      <w:r w:rsidR="00F44AA0" w:rsidRPr="009E344C">
        <w:rPr>
          <w:bCs/>
          <w:sz w:val="23"/>
          <w:szCs w:val="23"/>
        </w:rPr>
        <w:t>Enquanto as atividades realizadas pelas indústrias não forem suspensas</w:t>
      </w:r>
      <w:r w:rsidR="00D03934" w:rsidRPr="009E344C">
        <w:rPr>
          <w:bCs/>
          <w:sz w:val="23"/>
          <w:szCs w:val="23"/>
        </w:rPr>
        <w:t xml:space="preserve"> pelo G</w:t>
      </w:r>
      <w:r w:rsidR="004E24FE" w:rsidRPr="009E344C">
        <w:rPr>
          <w:bCs/>
          <w:sz w:val="23"/>
          <w:szCs w:val="23"/>
        </w:rPr>
        <w:t>overno Estadual ou Federal</w:t>
      </w:r>
      <w:r w:rsidR="00F44AA0" w:rsidRPr="009E344C">
        <w:rPr>
          <w:bCs/>
          <w:sz w:val="23"/>
          <w:szCs w:val="23"/>
        </w:rPr>
        <w:t>, elas devem tomar medidas a fim de evitar aglomerações e a facilitação da transmissão do vírus, tais como:</w:t>
      </w:r>
    </w:p>
    <w:p w:rsidR="00F44AA0" w:rsidRPr="009E344C" w:rsidRDefault="00F44AA0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>I –</w:t>
      </w:r>
      <w:r w:rsidRPr="009E344C">
        <w:rPr>
          <w:bCs/>
          <w:sz w:val="23"/>
          <w:szCs w:val="23"/>
        </w:rPr>
        <w:t xml:space="preserve"> Controlar a entrada dos funcionários, a fim de que seja respeitada a distância mínima </w:t>
      </w:r>
      <w:r w:rsidR="00D03934" w:rsidRPr="009E344C">
        <w:rPr>
          <w:bCs/>
          <w:sz w:val="23"/>
          <w:szCs w:val="23"/>
        </w:rPr>
        <w:t xml:space="preserve">de </w:t>
      </w:r>
      <w:proofErr w:type="gramStart"/>
      <w:r w:rsidRPr="009E344C">
        <w:rPr>
          <w:bCs/>
          <w:sz w:val="23"/>
          <w:szCs w:val="23"/>
        </w:rPr>
        <w:t>1</w:t>
      </w:r>
      <w:proofErr w:type="gramEnd"/>
      <w:r w:rsidRPr="009E344C">
        <w:rPr>
          <w:bCs/>
          <w:sz w:val="23"/>
          <w:szCs w:val="23"/>
        </w:rPr>
        <w:t xml:space="preserve"> (um) metro entre um e outro.</w:t>
      </w:r>
    </w:p>
    <w:p w:rsidR="00F44AA0" w:rsidRPr="009E344C" w:rsidRDefault="00F44AA0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 xml:space="preserve">II </w:t>
      </w:r>
      <w:r w:rsidR="0001750A" w:rsidRPr="009E344C">
        <w:rPr>
          <w:b/>
          <w:bCs/>
          <w:sz w:val="23"/>
          <w:szCs w:val="23"/>
        </w:rPr>
        <w:t>–</w:t>
      </w:r>
      <w:r w:rsidR="00AF38CC">
        <w:rPr>
          <w:b/>
          <w:bCs/>
          <w:sz w:val="23"/>
          <w:szCs w:val="23"/>
        </w:rPr>
        <w:t xml:space="preserve"> </w:t>
      </w:r>
      <w:r w:rsidR="0001750A" w:rsidRPr="009E344C">
        <w:rPr>
          <w:bCs/>
          <w:sz w:val="23"/>
          <w:szCs w:val="23"/>
        </w:rPr>
        <w:t>Dispor de material de higienização após a realização do controle de ponto;</w:t>
      </w:r>
    </w:p>
    <w:p w:rsidR="0001750A" w:rsidRPr="009E344C" w:rsidRDefault="0001750A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 xml:space="preserve">III – </w:t>
      </w:r>
      <w:r w:rsidRPr="009E344C">
        <w:rPr>
          <w:bCs/>
          <w:sz w:val="23"/>
          <w:szCs w:val="23"/>
        </w:rPr>
        <w:t xml:space="preserve">Garantir que nenhum funcionário exerça suas atividades com distância inferior a </w:t>
      </w:r>
      <w:proofErr w:type="gramStart"/>
      <w:r w:rsidRPr="009E344C">
        <w:rPr>
          <w:bCs/>
          <w:sz w:val="23"/>
          <w:szCs w:val="23"/>
        </w:rPr>
        <w:t>1</w:t>
      </w:r>
      <w:proofErr w:type="gramEnd"/>
      <w:r w:rsidR="00D03934" w:rsidRPr="009E344C">
        <w:rPr>
          <w:bCs/>
          <w:sz w:val="23"/>
          <w:szCs w:val="23"/>
        </w:rPr>
        <w:t xml:space="preserve">(um) </w:t>
      </w:r>
      <w:r w:rsidRPr="009E344C">
        <w:rPr>
          <w:bCs/>
          <w:sz w:val="23"/>
          <w:szCs w:val="23"/>
        </w:rPr>
        <w:t>metro</w:t>
      </w:r>
      <w:r w:rsidR="00D03934" w:rsidRPr="009E344C">
        <w:rPr>
          <w:bCs/>
          <w:sz w:val="23"/>
          <w:szCs w:val="23"/>
        </w:rPr>
        <w:t xml:space="preserve"> um do</w:t>
      </w:r>
      <w:r w:rsidRPr="009E344C">
        <w:rPr>
          <w:bCs/>
          <w:sz w:val="23"/>
          <w:szCs w:val="23"/>
        </w:rPr>
        <w:t xml:space="preserve"> outro;</w:t>
      </w:r>
    </w:p>
    <w:p w:rsidR="0001750A" w:rsidRPr="009E344C" w:rsidRDefault="0001750A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lastRenderedPageBreak/>
        <w:t>IV –</w:t>
      </w:r>
      <w:r w:rsidRPr="009E344C">
        <w:rPr>
          <w:bCs/>
          <w:sz w:val="23"/>
          <w:szCs w:val="23"/>
        </w:rPr>
        <w:t xml:space="preserve"> Conceder licença aos funcionários que apresentam sintomas </w:t>
      </w:r>
      <w:r w:rsidR="00880808">
        <w:rPr>
          <w:bCs/>
          <w:sz w:val="23"/>
          <w:szCs w:val="23"/>
        </w:rPr>
        <w:t>gripais</w:t>
      </w:r>
      <w:r w:rsidRPr="009E344C">
        <w:rPr>
          <w:bCs/>
          <w:sz w:val="23"/>
          <w:szCs w:val="23"/>
        </w:rPr>
        <w:t>, conforme orientação do Ministério da Saúde.</w:t>
      </w:r>
    </w:p>
    <w:p w:rsidR="0001750A" w:rsidRPr="009E344C" w:rsidRDefault="0001750A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 xml:space="preserve">V </w:t>
      </w:r>
      <w:r w:rsidR="00C8527A" w:rsidRPr="009E344C">
        <w:rPr>
          <w:b/>
          <w:bCs/>
          <w:sz w:val="23"/>
          <w:szCs w:val="23"/>
        </w:rPr>
        <w:t>–</w:t>
      </w:r>
      <w:r w:rsidR="00AF38CC">
        <w:rPr>
          <w:b/>
          <w:bCs/>
          <w:sz w:val="23"/>
          <w:szCs w:val="23"/>
        </w:rPr>
        <w:t xml:space="preserve"> </w:t>
      </w:r>
      <w:r w:rsidR="00C8527A" w:rsidRPr="009E344C">
        <w:rPr>
          <w:bCs/>
          <w:sz w:val="23"/>
          <w:szCs w:val="23"/>
        </w:rPr>
        <w:t xml:space="preserve">Realizar a higienização de áreas comuns como banheiros </w:t>
      </w:r>
      <w:r w:rsidR="00880808">
        <w:rPr>
          <w:bCs/>
          <w:sz w:val="23"/>
          <w:szCs w:val="23"/>
        </w:rPr>
        <w:t xml:space="preserve">e refeitórios, </w:t>
      </w:r>
      <w:r w:rsidR="00C8527A" w:rsidRPr="009E344C">
        <w:rPr>
          <w:bCs/>
          <w:sz w:val="23"/>
          <w:szCs w:val="23"/>
        </w:rPr>
        <w:t xml:space="preserve">no mínimo </w:t>
      </w:r>
      <w:proofErr w:type="gramStart"/>
      <w:r w:rsidR="00C8527A" w:rsidRPr="009E344C">
        <w:rPr>
          <w:bCs/>
          <w:sz w:val="23"/>
          <w:szCs w:val="23"/>
        </w:rPr>
        <w:t>3</w:t>
      </w:r>
      <w:proofErr w:type="gramEnd"/>
      <w:r w:rsidR="00D03934" w:rsidRPr="009E344C">
        <w:rPr>
          <w:bCs/>
          <w:sz w:val="23"/>
          <w:szCs w:val="23"/>
        </w:rPr>
        <w:t xml:space="preserve">(três) </w:t>
      </w:r>
      <w:r w:rsidR="00C8527A" w:rsidRPr="009E344C">
        <w:rPr>
          <w:bCs/>
          <w:sz w:val="23"/>
          <w:szCs w:val="23"/>
        </w:rPr>
        <w:t>vezes ao dia;</w:t>
      </w:r>
    </w:p>
    <w:p w:rsidR="00C8527A" w:rsidRPr="009E344C" w:rsidRDefault="00C8527A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>VI –</w:t>
      </w:r>
      <w:r w:rsidRPr="009E344C">
        <w:rPr>
          <w:bCs/>
          <w:sz w:val="23"/>
          <w:szCs w:val="23"/>
        </w:rPr>
        <w:t xml:space="preserve"> As empresas que possuem forma de condução própria como ônibus, vans e outros, deverão higieniza-los a cada viagem.</w:t>
      </w:r>
    </w:p>
    <w:p w:rsidR="00C8527A" w:rsidRPr="009E344C" w:rsidRDefault="00C8527A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 xml:space="preserve">VII </w:t>
      </w:r>
      <w:r w:rsidR="00AB5E5E" w:rsidRPr="009E344C">
        <w:rPr>
          <w:b/>
          <w:bCs/>
          <w:sz w:val="23"/>
          <w:szCs w:val="23"/>
        </w:rPr>
        <w:t>–</w:t>
      </w:r>
      <w:r w:rsidR="00AF38CC">
        <w:rPr>
          <w:b/>
          <w:bCs/>
          <w:sz w:val="23"/>
          <w:szCs w:val="23"/>
        </w:rPr>
        <w:t xml:space="preserve"> </w:t>
      </w:r>
      <w:r w:rsidR="00AB5E5E" w:rsidRPr="009E344C">
        <w:rPr>
          <w:bCs/>
          <w:sz w:val="23"/>
          <w:szCs w:val="23"/>
        </w:rPr>
        <w:t xml:space="preserve">Os horários de café devem ser organizados de forma a impedir a aglomeração de </w:t>
      </w:r>
      <w:r w:rsidR="00D03934" w:rsidRPr="009E344C">
        <w:rPr>
          <w:bCs/>
          <w:sz w:val="23"/>
          <w:szCs w:val="23"/>
        </w:rPr>
        <w:t>pessoas, fazendo, se necessário,</w:t>
      </w:r>
      <w:r w:rsidR="00AB5E5E" w:rsidRPr="009E344C">
        <w:rPr>
          <w:bCs/>
          <w:sz w:val="23"/>
          <w:szCs w:val="23"/>
        </w:rPr>
        <w:t xml:space="preserve"> dividi</w:t>
      </w:r>
      <w:r w:rsidR="00D03934" w:rsidRPr="009E344C">
        <w:rPr>
          <w:bCs/>
          <w:sz w:val="23"/>
          <w:szCs w:val="23"/>
        </w:rPr>
        <w:t>-l</w:t>
      </w:r>
      <w:r w:rsidR="00AB5E5E" w:rsidRPr="009E344C">
        <w:rPr>
          <w:bCs/>
          <w:sz w:val="23"/>
          <w:szCs w:val="23"/>
        </w:rPr>
        <w:t xml:space="preserve">os em dois períodos, mantendo a distância mínima de </w:t>
      </w:r>
      <w:proofErr w:type="gramStart"/>
      <w:r w:rsidR="00AB5E5E" w:rsidRPr="009E344C">
        <w:rPr>
          <w:bCs/>
          <w:sz w:val="23"/>
          <w:szCs w:val="23"/>
        </w:rPr>
        <w:t>1</w:t>
      </w:r>
      <w:proofErr w:type="gramEnd"/>
      <w:r w:rsidR="00D03934" w:rsidRPr="009E344C">
        <w:rPr>
          <w:bCs/>
          <w:sz w:val="23"/>
          <w:szCs w:val="23"/>
        </w:rPr>
        <w:t xml:space="preserve">(um) </w:t>
      </w:r>
      <w:r w:rsidR="00AB5E5E" w:rsidRPr="009E344C">
        <w:rPr>
          <w:bCs/>
          <w:sz w:val="23"/>
          <w:szCs w:val="23"/>
        </w:rPr>
        <w:t>metro entre um funcionários e outro.</w:t>
      </w:r>
    </w:p>
    <w:p w:rsidR="00AB5E5E" w:rsidRPr="009E344C" w:rsidRDefault="00AB5E5E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>VIII –</w:t>
      </w:r>
      <w:r w:rsidRPr="009E344C">
        <w:rPr>
          <w:bCs/>
          <w:sz w:val="23"/>
          <w:szCs w:val="23"/>
        </w:rPr>
        <w:t xml:space="preserve"> As indústrias do município devem disponibilizar álcool 70º ou uma pia com agua e sabão para que os funcionários façam a higienização regularmente.</w:t>
      </w:r>
    </w:p>
    <w:p w:rsidR="004E24FE" w:rsidRPr="009E344C" w:rsidRDefault="004E24FE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>Parágrafo-único –</w:t>
      </w:r>
      <w:r w:rsidRPr="009E344C">
        <w:rPr>
          <w:bCs/>
          <w:sz w:val="23"/>
          <w:szCs w:val="23"/>
        </w:rPr>
        <w:t xml:space="preserve"> As disposições deste artigo devem ser </w:t>
      </w:r>
      <w:r w:rsidR="00AF38CC" w:rsidRPr="009E344C">
        <w:rPr>
          <w:bCs/>
          <w:sz w:val="23"/>
          <w:szCs w:val="23"/>
        </w:rPr>
        <w:t>fixadas</w:t>
      </w:r>
      <w:r w:rsidRPr="009E344C">
        <w:rPr>
          <w:bCs/>
          <w:sz w:val="23"/>
          <w:szCs w:val="23"/>
        </w:rPr>
        <w:t xml:space="preserve"> de forma que os funcionários tenham acesso dentro do ambiente de trabalho.</w:t>
      </w:r>
    </w:p>
    <w:p w:rsidR="00AB5E5E" w:rsidRPr="009E344C" w:rsidRDefault="004E24FE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>Art. 5º -</w:t>
      </w:r>
      <w:r w:rsidRPr="009E344C">
        <w:rPr>
          <w:bCs/>
          <w:sz w:val="23"/>
          <w:szCs w:val="23"/>
        </w:rPr>
        <w:t xml:space="preserve"> Ficam prorrogados os prazos de suspensão de que tratam o Decreto Municipal</w:t>
      </w:r>
      <w:r w:rsidR="0053796A" w:rsidRPr="009E344C">
        <w:rPr>
          <w:bCs/>
          <w:sz w:val="23"/>
          <w:szCs w:val="23"/>
        </w:rPr>
        <w:t xml:space="preserve"> nº 1.300/2020</w:t>
      </w:r>
      <w:r w:rsidR="00D03934" w:rsidRPr="009E344C">
        <w:rPr>
          <w:bCs/>
          <w:sz w:val="23"/>
          <w:szCs w:val="23"/>
        </w:rPr>
        <w:t>, de 21 de março de 2020,</w:t>
      </w:r>
      <w:r w:rsidR="0053796A" w:rsidRPr="009E344C">
        <w:rPr>
          <w:bCs/>
          <w:sz w:val="23"/>
          <w:szCs w:val="23"/>
        </w:rPr>
        <w:t xml:space="preserve"> enquanto perdurar o Estado de Emergência causado pelo </w:t>
      </w:r>
      <w:proofErr w:type="spellStart"/>
      <w:r w:rsidR="00D03934" w:rsidRPr="009E344C">
        <w:rPr>
          <w:bCs/>
          <w:sz w:val="23"/>
          <w:szCs w:val="23"/>
        </w:rPr>
        <w:t>Coronavírus</w:t>
      </w:r>
      <w:proofErr w:type="spellEnd"/>
      <w:r w:rsidR="00D03934" w:rsidRPr="009E344C">
        <w:rPr>
          <w:bCs/>
          <w:sz w:val="23"/>
          <w:szCs w:val="23"/>
        </w:rPr>
        <w:t xml:space="preserve"> (</w:t>
      </w:r>
      <w:r w:rsidR="0053796A" w:rsidRPr="009E344C">
        <w:rPr>
          <w:bCs/>
          <w:sz w:val="23"/>
          <w:szCs w:val="23"/>
        </w:rPr>
        <w:t>COVID-19</w:t>
      </w:r>
      <w:r w:rsidR="00D03934" w:rsidRPr="009E344C">
        <w:rPr>
          <w:bCs/>
          <w:sz w:val="23"/>
          <w:szCs w:val="23"/>
        </w:rPr>
        <w:t>)</w:t>
      </w:r>
    </w:p>
    <w:p w:rsidR="00331E98" w:rsidRPr="009E344C" w:rsidRDefault="004E24FE" w:rsidP="00631D95">
      <w:pPr>
        <w:spacing w:before="300" w:after="300" w:line="360" w:lineRule="auto"/>
        <w:ind w:firstLine="1418"/>
        <w:jc w:val="both"/>
      </w:pPr>
      <w:r w:rsidRPr="009E344C">
        <w:rPr>
          <w:b/>
          <w:bCs/>
          <w:sz w:val="23"/>
          <w:szCs w:val="23"/>
        </w:rPr>
        <w:t>Art. 6º -</w:t>
      </w:r>
      <w:r w:rsidR="00331E98" w:rsidRPr="009E344C">
        <w:t xml:space="preserve"> Para enfrentamento dos efe</w:t>
      </w:r>
      <w:r w:rsidR="00D77D62" w:rsidRPr="009E344C">
        <w:t>itos econômicos decorrentes do Estado de E</w:t>
      </w:r>
      <w:r w:rsidR="00331E98" w:rsidRPr="009E344C">
        <w:t xml:space="preserve">mergência provocado pelo </w:t>
      </w:r>
      <w:proofErr w:type="spellStart"/>
      <w:r w:rsidR="00D77D62" w:rsidRPr="009E344C">
        <w:t>Coronavírus</w:t>
      </w:r>
      <w:proofErr w:type="spellEnd"/>
      <w:r w:rsidR="00D77D62" w:rsidRPr="009E344C">
        <w:t xml:space="preserve"> (</w:t>
      </w:r>
      <w:r w:rsidR="00331E98" w:rsidRPr="009E344C">
        <w:t>COVID-19</w:t>
      </w:r>
      <w:r w:rsidR="00D77D62" w:rsidRPr="009E344C">
        <w:t>)</w:t>
      </w:r>
      <w:r w:rsidR="00331E98" w:rsidRPr="009E344C">
        <w:t xml:space="preserve"> serão adotadas pela Administração Pública Municipal, as seguintes medidas: </w:t>
      </w:r>
    </w:p>
    <w:p w:rsidR="00331E98" w:rsidRPr="009E344C" w:rsidRDefault="00331E98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I.</w:t>
      </w:r>
      <w:r w:rsidR="00AF38CC">
        <w:rPr>
          <w:b/>
        </w:rPr>
        <w:t xml:space="preserve"> </w:t>
      </w:r>
      <w:r w:rsidR="001812EC" w:rsidRPr="009E344C">
        <w:rPr>
          <w:b/>
        </w:rPr>
        <w:t>-</w:t>
      </w:r>
      <w:r w:rsidRPr="009E344C">
        <w:t xml:space="preserve"> o home</w:t>
      </w:r>
      <w:r w:rsidR="00AF38CC">
        <w:t xml:space="preserve"> </w:t>
      </w:r>
      <w:r w:rsidRPr="009E344C">
        <w:t>office</w:t>
      </w:r>
      <w:r w:rsidR="0053796A" w:rsidRPr="009E344C">
        <w:t>, quando possível</w:t>
      </w:r>
      <w:r w:rsidRPr="009E344C">
        <w:t xml:space="preserve">; </w:t>
      </w:r>
    </w:p>
    <w:p w:rsidR="00331E98" w:rsidRPr="009E344C" w:rsidRDefault="00331E98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II</w:t>
      </w:r>
      <w:r w:rsidRPr="009E344C">
        <w:t>.</w:t>
      </w:r>
      <w:r w:rsidR="001812EC" w:rsidRPr="009E344C">
        <w:t xml:space="preserve"> -</w:t>
      </w:r>
      <w:r w:rsidRPr="009E344C">
        <w:t xml:space="preserve"> a antecipação de férias individuais; </w:t>
      </w:r>
    </w:p>
    <w:p w:rsidR="00331E98" w:rsidRPr="009E344C" w:rsidRDefault="00331E98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III</w:t>
      </w:r>
      <w:r w:rsidRPr="009E344C">
        <w:t xml:space="preserve">. </w:t>
      </w:r>
      <w:r w:rsidR="001812EC" w:rsidRPr="009E344C">
        <w:t xml:space="preserve">- </w:t>
      </w:r>
      <w:r w:rsidRPr="009E344C">
        <w:t xml:space="preserve">revogação de suspensão de férias; </w:t>
      </w:r>
    </w:p>
    <w:p w:rsidR="00331E98" w:rsidRPr="009E344C" w:rsidRDefault="00331E98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IV</w:t>
      </w:r>
      <w:r w:rsidRPr="009E344C">
        <w:t xml:space="preserve">. </w:t>
      </w:r>
      <w:r w:rsidR="001812EC" w:rsidRPr="009E344C">
        <w:t xml:space="preserve">- </w:t>
      </w:r>
      <w:r w:rsidRPr="009E344C">
        <w:t xml:space="preserve">a suspensão de exigências administrativas em segurança e saúde no trabalho; </w:t>
      </w:r>
    </w:p>
    <w:p w:rsidR="00331E98" w:rsidRPr="009E344C" w:rsidRDefault="00331E98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V</w:t>
      </w:r>
      <w:r w:rsidRPr="009E344C">
        <w:t>.</w:t>
      </w:r>
      <w:r w:rsidR="001812EC" w:rsidRPr="009E344C">
        <w:t>-</w:t>
      </w:r>
      <w:r w:rsidR="00D77D62" w:rsidRPr="009E344C">
        <w:t xml:space="preserve"> o revezamento da Equipe Técnica A</w:t>
      </w:r>
      <w:r w:rsidRPr="009E344C">
        <w:t>dministrativa.</w:t>
      </w:r>
    </w:p>
    <w:p w:rsidR="0053796A" w:rsidRPr="009E344C" w:rsidRDefault="0053796A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</w:rPr>
        <w:lastRenderedPageBreak/>
        <w:t>Parágrafo-único –</w:t>
      </w:r>
      <w:r w:rsidR="001812EC" w:rsidRPr="009E344C">
        <w:t xml:space="preserve"> A</w:t>
      </w:r>
      <w:r w:rsidRPr="009E344C">
        <w:t>s medidas dispostas neste artigo serão adotadas conforme estabelecido pelo Decreto Municipal nº 1290/2020, ou seja, conf</w:t>
      </w:r>
      <w:r w:rsidR="00D77D62" w:rsidRPr="009E344C">
        <w:t>orme critério estabelecido por S</w:t>
      </w:r>
      <w:r w:rsidRPr="009E344C">
        <w:t xml:space="preserve">ecretário de cada pasta. </w:t>
      </w:r>
    </w:p>
    <w:p w:rsidR="0053796A" w:rsidRPr="009E344C" w:rsidRDefault="0053796A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Art. 7º -</w:t>
      </w:r>
      <w:r w:rsidR="00D77D62" w:rsidRPr="009E344C">
        <w:t xml:space="preserve"> Durante o E</w:t>
      </w:r>
      <w:r w:rsidRPr="009E344C">
        <w:t xml:space="preserve">stado </w:t>
      </w:r>
      <w:r w:rsidR="00D77D62" w:rsidRPr="009E344C">
        <w:t>de E</w:t>
      </w:r>
      <w:r w:rsidRPr="009E344C">
        <w:t>mergência em saúd</w:t>
      </w:r>
      <w:r w:rsidR="00D77D62" w:rsidRPr="009E344C">
        <w:t>e pública a que se refere o A</w:t>
      </w:r>
      <w:r w:rsidRPr="009E344C">
        <w:t xml:space="preserve">rt. 6º, </w:t>
      </w:r>
      <w:r w:rsidR="00D77D62" w:rsidRPr="009E344C">
        <w:t xml:space="preserve">deste Decreto, </w:t>
      </w:r>
      <w:r w:rsidRPr="009E344C">
        <w:t xml:space="preserve">a Administração Pública Municipal informará ao servidor público sobre a antecipação de </w:t>
      </w:r>
      <w:r w:rsidR="00D77D62" w:rsidRPr="009E344C">
        <w:t xml:space="preserve">suas férias com antecedência de no mínimo </w:t>
      </w:r>
      <w:r w:rsidRPr="009E344C">
        <w:t xml:space="preserve">quarenta e oito horas, por escrito ou por meio eletrônico, com a indicação do período a ser gozado pelo servidor. </w:t>
      </w:r>
    </w:p>
    <w:p w:rsidR="0053796A" w:rsidRPr="009E344C" w:rsidRDefault="0053796A" w:rsidP="0053796A">
      <w:pPr>
        <w:spacing w:before="300" w:after="300" w:line="360" w:lineRule="auto"/>
        <w:ind w:firstLine="1418"/>
        <w:jc w:val="both"/>
      </w:pPr>
      <w:r w:rsidRPr="009E344C">
        <w:rPr>
          <w:b/>
        </w:rPr>
        <w:t>§</w:t>
      </w:r>
      <w:r w:rsidR="00D77D62" w:rsidRPr="009E344C">
        <w:rPr>
          <w:b/>
        </w:rPr>
        <w:t xml:space="preserve"> 1º -</w:t>
      </w:r>
      <w:r w:rsidRPr="009E344C">
        <w:t xml:space="preserve"> As férias não poderão ser </w:t>
      </w:r>
      <w:r w:rsidR="00D77D62" w:rsidRPr="009E344C">
        <w:t xml:space="preserve">gozadas em períodos inferiores </w:t>
      </w:r>
      <w:proofErr w:type="gramStart"/>
      <w:r w:rsidR="00D77D62" w:rsidRPr="009E344C">
        <w:t>à</w:t>
      </w:r>
      <w:proofErr w:type="gramEnd"/>
      <w:r w:rsidRPr="009E344C">
        <w:t xml:space="preserve"> cinco dias corridos; </w:t>
      </w:r>
    </w:p>
    <w:p w:rsidR="0053796A" w:rsidRPr="009E344C" w:rsidRDefault="0053796A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§</w:t>
      </w:r>
      <w:r w:rsidR="00C74B15">
        <w:rPr>
          <w:b/>
        </w:rPr>
        <w:t xml:space="preserve"> </w:t>
      </w:r>
      <w:r w:rsidRPr="009E344C">
        <w:rPr>
          <w:b/>
        </w:rPr>
        <w:t>2º</w:t>
      </w:r>
      <w:r w:rsidRPr="009E344C">
        <w:t xml:space="preserve"> - pod</w:t>
      </w:r>
      <w:r w:rsidR="00D77D62" w:rsidRPr="009E344C">
        <w:t>erão ser concedidas por ato do C</w:t>
      </w:r>
      <w:r w:rsidRPr="009E344C">
        <w:t xml:space="preserve">hefe do Poder Executivo, ainda que o período aquisitivo a elas relativo não tenha transcorrido. </w:t>
      </w:r>
    </w:p>
    <w:p w:rsidR="0053796A" w:rsidRPr="009E344C" w:rsidRDefault="0053796A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§</w:t>
      </w:r>
      <w:r w:rsidR="00C74B15">
        <w:rPr>
          <w:b/>
        </w:rPr>
        <w:t xml:space="preserve"> </w:t>
      </w:r>
      <w:r w:rsidRPr="009E344C">
        <w:rPr>
          <w:b/>
        </w:rPr>
        <w:t>3º</w:t>
      </w:r>
      <w:r w:rsidR="00D77D62" w:rsidRPr="009E344C">
        <w:t xml:space="preserve"> -</w:t>
      </w:r>
      <w:r w:rsidRPr="009E344C">
        <w:t xml:space="preserve"> Os trabalhadores que </w:t>
      </w:r>
      <w:r w:rsidR="00D77D62" w:rsidRPr="009E344C">
        <w:t xml:space="preserve">pertençam ao grupo de risco do </w:t>
      </w:r>
      <w:proofErr w:type="spellStart"/>
      <w:r w:rsidR="00D77D62" w:rsidRPr="009E344C">
        <w:t>C</w:t>
      </w:r>
      <w:r w:rsidRPr="009E344C">
        <w:t>oronavírus</w:t>
      </w:r>
      <w:proofErr w:type="spellEnd"/>
      <w:r w:rsidRPr="009E344C">
        <w:t xml:space="preserve"> (Covid-19) serão priorizados para o gozo de férias, nos termos do disposto neste artigo. </w:t>
      </w:r>
    </w:p>
    <w:p w:rsidR="0053796A" w:rsidRPr="009E344C" w:rsidRDefault="0053796A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Art. 8º</w:t>
      </w:r>
      <w:r w:rsidRPr="009E344C">
        <w:t xml:space="preserve"> - Para </w:t>
      </w:r>
      <w:r w:rsidR="00D77D62" w:rsidRPr="009E344C">
        <w:t>as férias concedidas durante o E</w:t>
      </w:r>
      <w:r w:rsidRPr="009E344C">
        <w:t xml:space="preserve">stado </w:t>
      </w:r>
      <w:r w:rsidR="00D77D62" w:rsidRPr="009E344C">
        <w:t>de Emergência em Saúde Pública</w:t>
      </w:r>
      <w:r w:rsidRPr="009E344C">
        <w:t xml:space="preserve"> a Administração Pública poderá optar por efetuar o pagamento do adicional após sua concessão, até o encerramento do exercício financeiro</w:t>
      </w:r>
      <w:r w:rsidR="00D77D62" w:rsidRPr="009E344C">
        <w:t>.</w:t>
      </w:r>
    </w:p>
    <w:p w:rsidR="0053796A" w:rsidRPr="009E344C" w:rsidRDefault="0053796A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Parágrafo único.</w:t>
      </w:r>
      <w:r w:rsidRPr="009E344C">
        <w:t xml:space="preserve"> O valor do vencimento mensal, de direito do servidor será pago até o último dia útil do mês de fruição das férias. </w:t>
      </w:r>
    </w:p>
    <w:p w:rsidR="0053796A" w:rsidRPr="009E344C" w:rsidRDefault="0053796A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Art. 9º -</w:t>
      </w:r>
      <w:r w:rsidR="00D77D62" w:rsidRPr="009E344C">
        <w:t xml:space="preserve"> Serão concedidas férias aos Servidores Públicos M</w:t>
      </w:r>
      <w:r w:rsidRPr="009E344C">
        <w:t xml:space="preserve">unicipais que atuem no âmbito da Administração Pública Municipal, a serem gozadas a partir de 01 de abril de 2020, a ser definido em ato </w:t>
      </w:r>
      <w:proofErr w:type="spellStart"/>
      <w:r w:rsidRPr="009E344C">
        <w:t>infralegal</w:t>
      </w:r>
      <w:proofErr w:type="spellEnd"/>
      <w:r w:rsidRPr="009E344C">
        <w:t xml:space="preserve">. </w:t>
      </w:r>
    </w:p>
    <w:p w:rsidR="0053796A" w:rsidRPr="009E344C" w:rsidRDefault="0053796A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§</w:t>
      </w:r>
      <w:r w:rsidR="00D77D62" w:rsidRPr="009E344C">
        <w:rPr>
          <w:b/>
        </w:rPr>
        <w:t xml:space="preserve"> 1º -</w:t>
      </w:r>
      <w:r w:rsidRPr="009E344C">
        <w:t xml:space="preserve"> Aqueles servidores que ainda não completaram 01 </w:t>
      </w:r>
      <w:r w:rsidR="00D77D62" w:rsidRPr="009E344C">
        <w:t>(um) ano de efetivo exercício</w:t>
      </w:r>
      <w:r w:rsidRPr="009E344C">
        <w:t xml:space="preserve"> poderão ter suas respectivas férias antecipadas, sendo autorizados a gozar deste período de férias. </w:t>
      </w:r>
    </w:p>
    <w:p w:rsidR="0053796A" w:rsidRPr="009E344C" w:rsidRDefault="0053796A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§</w:t>
      </w:r>
      <w:r w:rsidR="00D77D62" w:rsidRPr="009E344C">
        <w:rPr>
          <w:b/>
        </w:rPr>
        <w:t xml:space="preserve"> 2º -</w:t>
      </w:r>
      <w:r w:rsidRPr="009E344C">
        <w:t xml:space="preserve"> O período de férias</w:t>
      </w:r>
      <w:r w:rsidR="00D77D62" w:rsidRPr="009E344C">
        <w:t xml:space="preserve"> estabelecido em ato </w:t>
      </w:r>
      <w:proofErr w:type="spellStart"/>
      <w:r w:rsidR="00D77D62" w:rsidRPr="009E344C">
        <w:t>infralegal</w:t>
      </w:r>
      <w:proofErr w:type="spellEnd"/>
      <w:r w:rsidRPr="009E344C">
        <w:t xml:space="preserve"> poderá ser revisto a qualquer tempo, dependendo da necessidade e/ou da situação da pandemia de </w:t>
      </w:r>
      <w:proofErr w:type="spellStart"/>
      <w:r w:rsidRPr="009E344C">
        <w:t>Coronavírus</w:t>
      </w:r>
      <w:proofErr w:type="spellEnd"/>
      <w:r w:rsidRPr="009E344C">
        <w:t xml:space="preserve"> (COVID-19). </w:t>
      </w:r>
    </w:p>
    <w:p w:rsidR="0053796A" w:rsidRPr="009E344C" w:rsidRDefault="0053796A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lastRenderedPageBreak/>
        <w:t>§</w:t>
      </w:r>
      <w:r w:rsidR="00D77D62" w:rsidRPr="009E344C">
        <w:rPr>
          <w:b/>
        </w:rPr>
        <w:t xml:space="preserve"> 3º -</w:t>
      </w:r>
      <w:r w:rsidRPr="009E344C">
        <w:t xml:space="preserve"> Fica autorizada a suspensão, a qualquer tempo, de férias por necessidade do serviço. </w:t>
      </w:r>
    </w:p>
    <w:p w:rsidR="00331E98" w:rsidRPr="009E344C" w:rsidRDefault="0053796A" w:rsidP="00631D95">
      <w:pPr>
        <w:spacing w:before="300" w:after="300" w:line="360" w:lineRule="auto"/>
        <w:ind w:firstLine="1418"/>
        <w:jc w:val="both"/>
        <w:rPr>
          <w:b/>
          <w:bCs/>
          <w:sz w:val="23"/>
          <w:szCs w:val="23"/>
        </w:rPr>
      </w:pPr>
      <w:r w:rsidRPr="009E344C">
        <w:rPr>
          <w:b/>
        </w:rPr>
        <w:t>Art. 10</w:t>
      </w:r>
      <w:r w:rsidR="00C02740">
        <w:rPr>
          <w:b/>
        </w:rPr>
        <w:t xml:space="preserve"> -</w:t>
      </w:r>
      <w:r w:rsidR="00D77D62" w:rsidRPr="009E344C">
        <w:t xml:space="preserve"> Será concedido</w:t>
      </w:r>
      <w:r w:rsidRPr="009E344C">
        <w:t xml:space="preserve"> recesso antecipado aos estagiários, a ser gozado conforme determinação do </w:t>
      </w:r>
      <w:r w:rsidR="00D77D62" w:rsidRPr="009E344C">
        <w:t>S</w:t>
      </w:r>
      <w:r w:rsidRPr="009E344C">
        <w:t>ecretário da pasta.</w:t>
      </w:r>
    </w:p>
    <w:p w:rsidR="001812EC" w:rsidRPr="009E344C" w:rsidRDefault="00331E98" w:rsidP="00631D95">
      <w:pPr>
        <w:spacing w:before="300" w:after="300" w:line="360" w:lineRule="auto"/>
        <w:ind w:firstLine="1418"/>
        <w:jc w:val="both"/>
      </w:pPr>
      <w:r w:rsidRPr="009E344C">
        <w:rPr>
          <w:b/>
          <w:bCs/>
          <w:sz w:val="23"/>
          <w:szCs w:val="23"/>
        </w:rPr>
        <w:t xml:space="preserve">Art. </w:t>
      </w:r>
      <w:r w:rsidR="0053796A" w:rsidRPr="009E344C">
        <w:rPr>
          <w:b/>
          <w:bCs/>
          <w:sz w:val="23"/>
          <w:szCs w:val="23"/>
        </w:rPr>
        <w:t>1</w:t>
      </w:r>
      <w:r w:rsidR="001812EC" w:rsidRPr="009E344C">
        <w:rPr>
          <w:b/>
          <w:bCs/>
          <w:sz w:val="23"/>
          <w:szCs w:val="23"/>
        </w:rPr>
        <w:t>1</w:t>
      </w:r>
      <w:r w:rsidR="00C02740">
        <w:rPr>
          <w:b/>
          <w:bCs/>
          <w:sz w:val="23"/>
          <w:szCs w:val="23"/>
        </w:rPr>
        <w:t xml:space="preserve"> </w:t>
      </w:r>
      <w:r w:rsidR="001812EC" w:rsidRPr="009E344C">
        <w:rPr>
          <w:b/>
          <w:bCs/>
          <w:sz w:val="23"/>
          <w:szCs w:val="23"/>
        </w:rPr>
        <w:t>–</w:t>
      </w:r>
      <w:r w:rsidR="00D77D62" w:rsidRPr="009E344C">
        <w:t xml:space="preserve"> Durante o Estado de Emergência em Saúde P</w:t>
      </w:r>
      <w:r w:rsidR="001812EC" w:rsidRPr="009E344C">
        <w:t xml:space="preserve">ública, fica suspensa a obrigatoriedade de realização dos exames médicos ocupacionais, clínicos e complementares, exceto dos exames </w:t>
      </w:r>
      <w:proofErr w:type="spellStart"/>
      <w:r w:rsidR="001812EC" w:rsidRPr="009E344C">
        <w:t>demissionais</w:t>
      </w:r>
      <w:proofErr w:type="spellEnd"/>
      <w:r w:rsidR="001812EC" w:rsidRPr="009E344C">
        <w:t xml:space="preserve">. </w:t>
      </w:r>
    </w:p>
    <w:p w:rsidR="001812EC" w:rsidRPr="009E344C" w:rsidRDefault="001812EC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§</w:t>
      </w:r>
      <w:r w:rsidR="00C02740">
        <w:rPr>
          <w:b/>
        </w:rPr>
        <w:t xml:space="preserve"> </w:t>
      </w:r>
      <w:r w:rsidRPr="009E344C">
        <w:rPr>
          <w:b/>
        </w:rPr>
        <w:t>1º</w:t>
      </w:r>
      <w:r w:rsidR="003B1C43" w:rsidRPr="009E344C">
        <w:t xml:space="preserve"> -</w:t>
      </w:r>
      <w:r w:rsidRPr="009E344C">
        <w:t xml:space="preserve"> Os exames a que se refere </w:t>
      </w:r>
      <w:r w:rsidR="003B1C43" w:rsidRPr="009E344C">
        <w:t xml:space="preserve">o </w:t>
      </w:r>
      <w:r w:rsidRPr="009E344C">
        <w:t>caput</w:t>
      </w:r>
      <w:r w:rsidR="003B1C43" w:rsidRPr="009E344C">
        <w:t xml:space="preserve"> deste artigo</w:t>
      </w:r>
      <w:r w:rsidRPr="009E344C">
        <w:t xml:space="preserve"> serão realizados no prazo de </w:t>
      </w:r>
      <w:r w:rsidR="003B1C43" w:rsidRPr="009E344C">
        <w:t>60 (</w:t>
      </w:r>
      <w:r w:rsidRPr="009E344C">
        <w:t>sessenta dias</w:t>
      </w:r>
      <w:r w:rsidR="003B1C43" w:rsidRPr="009E344C">
        <w:t>)</w:t>
      </w:r>
      <w:r w:rsidRPr="009E344C">
        <w:t>, contado</w:t>
      </w:r>
      <w:r w:rsidR="003B1C43" w:rsidRPr="009E344C">
        <w:t>s da data de encerramento do Estado de E</w:t>
      </w:r>
      <w:r w:rsidRPr="009E344C">
        <w:t>mergência.</w:t>
      </w:r>
    </w:p>
    <w:p w:rsidR="001812EC" w:rsidRPr="009E344C" w:rsidRDefault="001812EC" w:rsidP="00631D95">
      <w:pPr>
        <w:spacing w:before="300" w:after="300" w:line="360" w:lineRule="auto"/>
        <w:ind w:firstLine="1418"/>
        <w:jc w:val="both"/>
      </w:pPr>
      <w:r w:rsidRPr="009E344C">
        <w:rPr>
          <w:b/>
        </w:rPr>
        <w:t>§</w:t>
      </w:r>
      <w:r w:rsidR="00C02740">
        <w:rPr>
          <w:b/>
        </w:rPr>
        <w:t xml:space="preserve"> </w:t>
      </w:r>
      <w:r w:rsidRPr="009E344C">
        <w:rPr>
          <w:b/>
        </w:rPr>
        <w:t>2º</w:t>
      </w:r>
      <w:r w:rsidR="00C02740">
        <w:rPr>
          <w:b/>
        </w:rPr>
        <w:t xml:space="preserve"> -</w:t>
      </w:r>
      <w:r w:rsidRPr="009E344C">
        <w:t xml:space="preserve"> O exame </w:t>
      </w:r>
      <w:proofErr w:type="spellStart"/>
      <w:r w:rsidRPr="009E344C">
        <w:t>demissional</w:t>
      </w:r>
      <w:proofErr w:type="spellEnd"/>
      <w:r w:rsidRPr="009E344C">
        <w:t xml:space="preserve"> poderá ser dispensado caso o exame médico ocupacional mais recente tenha sido realizado há menos de </w:t>
      </w:r>
      <w:r w:rsidR="003B1C43" w:rsidRPr="009E344C">
        <w:t>180 (</w:t>
      </w:r>
      <w:r w:rsidRPr="009E344C">
        <w:t>cento e oitenta dias</w:t>
      </w:r>
      <w:r w:rsidR="003B1C43" w:rsidRPr="009E344C">
        <w:t>)</w:t>
      </w:r>
      <w:r w:rsidRPr="009E344C">
        <w:t>.</w:t>
      </w:r>
    </w:p>
    <w:p w:rsidR="00FB4B94" w:rsidRDefault="001812EC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9E344C">
        <w:rPr>
          <w:b/>
          <w:bCs/>
          <w:sz w:val="23"/>
          <w:szCs w:val="23"/>
        </w:rPr>
        <w:t xml:space="preserve">Art. 12 </w:t>
      </w:r>
      <w:r w:rsidR="00FB4B94">
        <w:rPr>
          <w:b/>
          <w:bCs/>
          <w:sz w:val="23"/>
          <w:szCs w:val="23"/>
        </w:rPr>
        <w:t xml:space="preserve">– </w:t>
      </w:r>
      <w:r w:rsidR="00FB4B94" w:rsidRPr="006856DB">
        <w:rPr>
          <w:bCs/>
          <w:sz w:val="23"/>
          <w:szCs w:val="23"/>
        </w:rPr>
        <w:t>Fica prorrogado o vencimento do Imposto Sobre Serviços de Qualquer Natureza (ISS) referente à competência de março, excetuando-se os optantes pelo simples nacional e instituições financeiras. O prazo para pagamento será dia 15 de maio de 2020.</w:t>
      </w:r>
    </w:p>
    <w:p w:rsidR="004804E8" w:rsidRPr="006856DB" w:rsidRDefault="004804E8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4804E8">
        <w:rPr>
          <w:b/>
          <w:bCs/>
          <w:sz w:val="23"/>
          <w:szCs w:val="23"/>
        </w:rPr>
        <w:t>Parágrafo-único –</w:t>
      </w:r>
      <w:r>
        <w:rPr>
          <w:bCs/>
          <w:sz w:val="23"/>
          <w:szCs w:val="23"/>
        </w:rPr>
        <w:t xml:space="preserve"> Para que seja realizada a prorrogação o c</w:t>
      </w:r>
      <w:r w:rsidR="00E10182">
        <w:rPr>
          <w:bCs/>
          <w:sz w:val="23"/>
          <w:szCs w:val="23"/>
        </w:rPr>
        <w:t>ontribuinte deverá emitir novo D</w:t>
      </w:r>
      <w:r>
        <w:rPr>
          <w:bCs/>
          <w:sz w:val="23"/>
          <w:szCs w:val="23"/>
        </w:rPr>
        <w:t>ocu</w:t>
      </w:r>
      <w:r w:rsidR="00E10182">
        <w:rPr>
          <w:bCs/>
          <w:sz w:val="23"/>
          <w:szCs w:val="23"/>
        </w:rPr>
        <w:t>mento de Arrecadação Municipal - DAM</w:t>
      </w:r>
      <w:r>
        <w:rPr>
          <w:bCs/>
          <w:sz w:val="23"/>
          <w:szCs w:val="23"/>
        </w:rPr>
        <w:t>, o qual poderá ser solicitado de forma presencial, pelo telefone (27) 3727-1366 (Ramal 242) ou através do email re</w:t>
      </w:r>
      <w:r w:rsidR="00AF38CC">
        <w:rPr>
          <w:bCs/>
          <w:sz w:val="23"/>
          <w:szCs w:val="23"/>
        </w:rPr>
        <w:t>ce</w:t>
      </w:r>
      <w:r>
        <w:rPr>
          <w:bCs/>
          <w:sz w:val="23"/>
          <w:szCs w:val="23"/>
        </w:rPr>
        <w:t>itasgp@hotmail.com.</w:t>
      </w:r>
    </w:p>
    <w:p w:rsidR="00FB4B94" w:rsidRDefault="006856DB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Art. 13 – </w:t>
      </w:r>
      <w:r>
        <w:rPr>
          <w:bCs/>
          <w:sz w:val="23"/>
          <w:szCs w:val="23"/>
        </w:rPr>
        <w:t>Fica prorrogado o vencimento do Imposto Sobr</w:t>
      </w:r>
      <w:r w:rsidR="00E10182">
        <w:rPr>
          <w:bCs/>
          <w:sz w:val="23"/>
          <w:szCs w:val="23"/>
        </w:rPr>
        <w:t>e Serviço de Qualquer Natureza - ISS do profissional autônomo - ISS fixo</w:t>
      </w:r>
      <w:proofErr w:type="gramStart"/>
      <w:r w:rsidR="00E10182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</w:t>
      </w:r>
      <w:proofErr w:type="gramEnd"/>
      <w:r>
        <w:rPr>
          <w:bCs/>
          <w:sz w:val="23"/>
          <w:szCs w:val="23"/>
        </w:rPr>
        <w:t>ref</w:t>
      </w:r>
      <w:r w:rsidR="00E10182">
        <w:rPr>
          <w:bCs/>
          <w:sz w:val="23"/>
          <w:szCs w:val="23"/>
        </w:rPr>
        <w:t xml:space="preserve">erente à cota única, 1ª, 2ª, 3ª, e 4ª </w:t>
      </w:r>
      <w:r>
        <w:rPr>
          <w:bCs/>
          <w:sz w:val="23"/>
          <w:szCs w:val="23"/>
        </w:rPr>
        <w:t>parcela</w:t>
      </w:r>
      <w:r w:rsidR="00E10182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 para dia 30/04/2020, 30/</w:t>
      </w:r>
      <w:r w:rsidR="00E10182">
        <w:rPr>
          <w:bCs/>
          <w:sz w:val="23"/>
          <w:szCs w:val="23"/>
        </w:rPr>
        <w:t xml:space="preserve">04/2020, 29/05/2020, 30/06/2020, </w:t>
      </w:r>
      <w:r>
        <w:rPr>
          <w:bCs/>
          <w:sz w:val="23"/>
          <w:szCs w:val="23"/>
        </w:rPr>
        <w:t>e 31/07/2020, respectivamente.</w:t>
      </w:r>
    </w:p>
    <w:p w:rsidR="004804E8" w:rsidRPr="006856DB" w:rsidRDefault="004804E8" w:rsidP="004804E8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4804E8">
        <w:rPr>
          <w:b/>
          <w:bCs/>
          <w:sz w:val="23"/>
          <w:szCs w:val="23"/>
        </w:rPr>
        <w:t>Parágrafo-único –</w:t>
      </w:r>
      <w:r>
        <w:rPr>
          <w:bCs/>
          <w:sz w:val="23"/>
          <w:szCs w:val="23"/>
        </w:rPr>
        <w:t xml:space="preserve"> Para que seja realizada a prorrogação o c</w:t>
      </w:r>
      <w:r w:rsidR="00E10182">
        <w:rPr>
          <w:bCs/>
          <w:sz w:val="23"/>
          <w:szCs w:val="23"/>
        </w:rPr>
        <w:t>ontribuinte deverá emitir novo Documento de Arrecadação Municipal - DAM</w:t>
      </w:r>
      <w:r>
        <w:rPr>
          <w:bCs/>
          <w:sz w:val="23"/>
          <w:szCs w:val="23"/>
        </w:rPr>
        <w:t>, o qual poderá ser solicitado de forma presencial, pelo telefone (27) 3727-1366 (Ramal 242) ou através do email re</w:t>
      </w:r>
      <w:r w:rsidR="00AF38CC">
        <w:rPr>
          <w:bCs/>
          <w:sz w:val="23"/>
          <w:szCs w:val="23"/>
        </w:rPr>
        <w:t>ce</w:t>
      </w:r>
      <w:r>
        <w:rPr>
          <w:bCs/>
          <w:sz w:val="23"/>
          <w:szCs w:val="23"/>
        </w:rPr>
        <w:t>itasgp@hotmail.com.</w:t>
      </w:r>
    </w:p>
    <w:p w:rsidR="006856DB" w:rsidRDefault="006856DB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6856DB">
        <w:rPr>
          <w:b/>
          <w:bCs/>
          <w:sz w:val="23"/>
          <w:szCs w:val="23"/>
        </w:rPr>
        <w:t xml:space="preserve">Art. 14 </w:t>
      </w:r>
      <w:r>
        <w:rPr>
          <w:b/>
          <w:bCs/>
          <w:sz w:val="23"/>
          <w:szCs w:val="23"/>
        </w:rPr>
        <w:t>–</w:t>
      </w:r>
      <w:r w:rsidR="00C02740">
        <w:rPr>
          <w:b/>
          <w:bCs/>
          <w:sz w:val="23"/>
          <w:szCs w:val="23"/>
        </w:rPr>
        <w:t xml:space="preserve"> </w:t>
      </w:r>
      <w:r w:rsidRPr="006856DB">
        <w:rPr>
          <w:bCs/>
          <w:sz w:val="23"/>
          <w:szCs w:val="23"/>
        </w:rPr>
        <w:t>Fica pro</w:t>
      </w:r>
      <w:r>
        <w:rPr>
          <w:bCs/>
          <w:sz w:val="23"/>
          <w:szCs w:val="23"/>
        </w:rPr>
        <w:t>rrogado o vencimento das Taxas para Licença para Localização e Funcionamento (TLLF) e Taxa de Alvará da Vigilância em Saúde (TVS) para 30 de abril.</w:t>
      </w:r>
    </w:p>
    <w:p w:rsidR="004804E8" w:rsidRPr="006856DB" w:rsidRDefault="004804E8" w:rsidP="004804E8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4804E8">
        <w:rPr>
          <w:b/>
          <w:bCs/>
          <w:sz w:val="23"/>
          <w:szCs w:val="23"/>
        </w:rPr>
        <w:lastRenderedPageBreak/>
        <w:t>Parágrafo-único –</w:t>
      </w:r>
      <w:r>
        <w:rPr>
          <w:bCs/>
          <w:sz w:val="23"/>
          <w:szCs w:val="23"/>
        </w:rPr>
        <w:t xml:space="preserve"> Para que seja realizada a prorrogação o c</w:t>
      </w:r>
      <w:r w:rsidR="00E10182">
        <w:rPr>
          <w:bCs/>
          <w:sz w:val="23"/>
          <w:szCs w:val="23"/>
        </w:rPr>
        <w:t>ontribuinte deverá emitir novo D</w:t>
      </w:r>
      <w:r>
        <w:rPr>
          <w:bCs/>
          <w:sz w:val="23"/>
          <w:szCs w:val="23"/>
        </w:rPr>
        <w:t xml:space="preserve">ocumento de </w:t>
      </w:r>
      <w:r w:rsidR="00E10182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rrecadação </w:t>
      </w:r>
      <w:r w:rsidR="00E10182">
        <w:rPr>
          <w:bCs/>
          <w:sz w:val="23"/>
          <w:szCs w:val="23"/>
        </w:rPr>
        <w:t>M</w:t>
      </w:r>
      <w:r>
        <w:rPr>
          <w:bCs/>
          <w:sz w:val="23"/>
          <w:szCs w:val="23"/>
        </w:rPr>
        <w:t>u</w:t>
      </w:r>
      <w:r w:rsidR="00E10182">
        <w:rPr>
          <w:bCs/>
          <w:sz w:val="23"/>
          <w:szCs w:val="23"/>
        </w:rPr>
        <w:t xml:space="preserve">nicipal - </w:t>
      </w:r>
      <w:r>
        <w:rPr>
          <w:bCs/>
          <w:sz w:val="23"/>
          <w:szCs w:val="23"/>
        </w:rPr>
        <w:t>DAM, o qual poderá ser solicitado de forma presencial, pelo telefone (27) 3727-1366 (Ramal 242) ou através do email re</w:t>
      </w:r>
      <w:r w:rsidR="00AF38CC">
        <w:rPr>
          <w:bCs/>
          <w:sz w:val="23"/>
          <w:szCs w:val="23"/>
        </w:rPr>
        <w:t>ce</w:t>
      </w:r>
      <w:r>
        <w:rPr>
          <w:bCs/>
          <w:sz w:val="23"/>
          <w:szCs w:val="23"/>
        </w:rPr>
        <w:t>itasgp@hotmail.com.</w:t>
      </w:r>
    </w:p>
    <w:p w:rsidR="00BB6B8D" w:rsidRDefault="006856DB" w:rsidP="00BB6B8D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BB6B8D">
        <w:rPr>
          <w:b/>
          <w:bCs/>
          <w:sz w:val="23"/>
          <w:szCs w:val="23"/>
        </w:rPr>
        <w:t>Art. 15 –</w:t>
      </w:r>
      <w:r w:rsidR="00AF38CC">
        <w:rPr>
          <w:b/>
          <w:bCs/>
          <w:sz w:val="23"/>
          <w:szCs w:val="23"/>
        </w:rPr>
        <w:t xml:space="preserve"> </w:t>
      </w:r>
      <w:r w:rsidR="00BB6B8D">
        <w:rPr>
          <w:bCs/>
          <w:sz w:val="23"/>
          <w:szCs w:val="23"/>
        </w:rPr>
        <w:t>Fica prorrogado o vencimento do Imposto Pre</w:t>
      </w:r>
      <w:r w:rsidR="00E10182">
        <w:rPr>
          <w:bCs/>
          <w:sz w:val="23"/>
          <w:szCs w:val="23"/>
        </w:rPr>
        <w:t>dial e Territorial Urbano -IPTU</w:t>
      </w:r>
      <w:r w:rsidR="00BB6B8D">
        <w:rPr>
          <w:bCs/>
          <w:sz w:val="23"/>
          <w:szCs w:val="23"/>
        </w:rPr>
        <w:t xml:space="preserve"> referente à cota única, 1ª, 2ª, 3ª</w:t>
      </w:r>
      <w:r w:rsidR="00E10182">
        <w:rPr>
          <w:bCs/>
          <w:sz w:val="23"/>
          <w:szCs w:val="23"/>
        </w:rPr>
        <w:t>,</w:t>
      </w:r>
      <w:r w:rsidR="00BB6B8D">
        <w:rPr>
          <w:bCs/>
          <w:sz w:val="23"/>
          <w:szCs w:val="23"/>
        </w:rPr>
        <w:t xml:space="preserve"> e 4ª</w:t>
      </w:r>
      <w:proofErr w:type="gramStart"/>
      <w:r w:rsidR="00BB6B8D">
        <w:rPr>
          <w:bCs/>
          <w:sz w:val="23"/>
          <w:szCs w:val="23"/>
        </w:rPr>
        <w:t xml:space="preserve"> </w:t>
      </w:r>
      <w:r w:rsidR="00E10182">
        <w:rPr>
          <w:bCs/>
          <w:sz w:val="23"/>
          <w:szCs w:val="23"/>
        </w:rPr>
        <w:t xml:space="preserve"> </w:t>
      </w:r>
      <w:proofErr w:type="gramEnd"/>
      <w:r w:rsidR="00BB6B8D">
        <w:rPr>
          <w:bCs/>
          <w:sz w:val="23"/>
          <w:szCs w:val="23"/>
        </w:rPr>
        <w:t>parcela</w:t>
      </w:r>
      <w:r w:rsidR="00E10182">
        <w:rPr>
          <w:bCs/>
          <w:sz w:val="23"/>
          <w:szCs w:val="23"/>
        </w:rPr>
        <w:t>s</w:t>
      </w:r>
      <w:r w:rsidR="00BB6B8D">
        <w:rPr>
          <w:bCs/>
          <w:sz w:val="23"/>
          <w:szCs w:val="23"/>
        </w:rPr>
        <w:t xml:space="preserve"> para</w:t>
      </w:r>
      <w:r w:rsidR="00E10182">
        <w:rPr>
          <w:bCs/>
          <w:sz w:val="23"/>
          <w:szCs w:val="23"/>
        </w:rPr>
        <w:t xml:space="preserve"> o</w:t>
      </w:r>
      <w:r w:rsidR="00BB6B8D">
        <w:rPr>
          <w:bCs/>
          <w:sz w:val="23"/>
          <w:szCs w:val="23"/>
        </w:rPr>
        <w:t xml:space="preserve"> dia 17/08/2020, 24/08/2020, 24/09/2020, 26/10/2020</w:t>
      </w:r>
      <w:r w:rsidR="00E10182">
        <w:rPr>
          <w:bCs/>
          <w:sz w:val="23"/>
          <w:szCs w:val="23"/>
        </w:rPr>
        <w:t xml:space="preserve">, </w:t>
      </w:r>
      <w:r w:rsidR="00BB6B8D">
        <w:rPr>
          <w:bCs/>
          <w:sz w:val="23"/>
          <w:szCs w:val="23"/>
        </w:rPr>
        <w:t xml:space="preserve"> e 23/11/2020, respectivamente.</w:t>
      </w:r>
    </w:p>
    <w:p w:rsidR="003C00DD" w:rsidRDefault="00BB6B8D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880808">
        <w:rPr>
          <w:b/>
          <w:bCs/>
          <w:sz w:val="23"/>
          <w:szCs w:val="23"/>
        </w:rPr>
        <w:t xml:space="preserve">Art. 16 </w:t>
      </w:r>
      <w:r w:rsidR="003C00DD">
        <w:rPr>
          <w:b/>
          <w:bCs/>
          <w:sz w:val="23"/>
          <w:szCs w:val="23"/>
        </w:rPr>
        <w:t>–</w:t>
      </w:r>
      <w:r w:rsidR="00AF38CC">
        <w:rPr>
          <w:b/>
          <w:bCs/>
          <w:sz w:val="23"/>
          <w:szCs w:val="23"/>
        </w:rPr>
        <w:t xml:space="preserve"> </w:t>
      </w:r>
      <w:r w:rsidR="003C00DD">
        <w:rPr>
          <w:bCs/>
          <w:sz w:val="23"/>
          <w:szCs w:val="23"/>
        </w:rPr>
        <w:t>As reuniões que necessitarem de ser realizadas, mesmo no período de pandemia de que trata este decreto e o Decreto Municipal 1.290/2020</w:t>
      </w:r>
      <w:r w:rsidR="00E10182">
        <w:rPr>
          <w:bCs/>
          <w:sz w:val="23"/>
          <w:szCs w:val="23"/>
        </w:rPr>
        <w:t>,</w:t>
      </w:r>
      <w:r w:rsidR="003C00DD">
        <w:rPr>
          <w:bCs/>
          <w:sz w:val="23"/>
          <w:szCs w:val="23"/>
        </w:rPr>
        <w:t xml:space="preserve"> e o Decreto Municipal 1.300/2020, tais como as dos conselhos da criança e do adolescente, do Idoso, dos fundos municipais de investimentos de qualquer natureza, </w:t>
      </w:r>
      <w:proofErr w:type="gramStart"/>
      <w:r w:rsidR="003C00DD">
        <w:rPr>
          <w:bCs/>
          <w:sz w:val="23"/>
          <w:szCs w:val="23"/>
        </w:rPr>
        <w:t>poderão ser realizadas</w:t>
      </w:r>
      <w:proofErr w:type="gramEnd"/>
      <w:r w:rsidR="003C00DD">
        <w:rPr>
          <w:bCs/>
          <w:sz w:val="23"/>
          <w:szCs w:val="23"/>
        </w:rPr>
        <w:t xml:space="preserve"> através de plataformas digitais, vídeo-conferência e/ou aplicativo de mensagens.</w:t>
      </w:r>
    </w:p>
    <w:p w:rsidR="00B11BB9" w:rsidRPr="009E344C" w:rsidRDefault="003C00DD" w:rsidP="00631D95">
      <w:pPr>
        <w:spacing w:before="300" w:after="300" w:line="360" w:lineRule="auto"/>
        <w:ind w:firstLine="1418"/>
        <w:jc w:val="both"/>
        <w:rPr>
          <w:bCs/>
          <w:sz w:val="23"/>
          <w:szCs w:val="23"/>
        </w:rPr>
      </w:pPr>
      <w:r w:rsidRPr="003C00DD">
        <w:rPr>
          <w:b/>
          <w:bCs/>
          <w:sz w:val="23"/>
          <w:szCs w:val="23"/>
        </w:rPr>
        <w:t xml:space="preserve">Art. 17 - </w:t>
      </w:r>
      <w:r w:rsidR="00F505E8" w:rsidRPr="009E344C">
        <w:rPr>
          <w:bCs/>
          <w:sz w:val="23"/>
          <w:szCs w:val="23"/>
        </w:rPr>
        <w:t>Es</w:t>
      </w:r>
      <w:r w:rsidR="00896B4C" w:rsidRPr="009E344C">
        <w:rPr>
          <w:bCs/>
          <w:sz w:val="23"/>
          <w:szCs w:val="23"/>
        </w:rPr>
        <w:t>t</w:t>
      </w:r>
      <w:r w:rsidR="00F505E8" w:rsidRPr="009E344C">
        <w:rPr>
          <w:bCs/>
          <w:sz w:val="23"/>
          <w:szCs w:val="23"/>
        </w:rPr>
        <w:t>e D</w:t>
      </w:r>
      <w:r w:rsidR="00B11BB9" w:rsidRPr="009E344C">
        <w:rPr>
          <w:bCs/>
          <w:sz w:val="23"/>
          <w:szCs w:val="23"/>
        </w:rPr>
        <w:t>ecreto entra em vigor na d</w:t>
      </w:r>
      <w:r w:rsidR="00F505E8" w:rsidRPr="009E344C">
        <w:rPr>
          <w:bCs/>
          <w:sz w:val="23"/>
          <w:szCs w:val="23"/>
        </w:rPr>
        <w:t xml:space="preserve">ata de sua publicação </w:t>
      </w:r>
      <w:r w:rsidR="00140063" w:rsidRPr="009E344C">
        <w:rPr>
          <w:bCs/>
          <w:sz w:val="23"/>
          <w:szCs w:val="23"/>
        </w:rPr>
        <w:t xml:space="preserve">no Quadro de Publicações desta Prefeitura Municipal </w:t>
      </w:r>
      <w:r w:rsidR="00F505E8" w:rsidRPr="009E344C">
        <w:rPr>
          <w:bCs/>
          <w:sz w:val="23"/>
          <w:szCs w:val="23"/>
        </w:rPr>
        <w:t xml:space="preserve">e </w:t>
      </w:r>
      <w:r w:rsidR="00140063" w:rsidRPr="009E344C">
        <w:rPr>
          <w:bCs/>
          <w:sz w:val="23"/>
          <w:szCs w:val="23"/>
        </w:rPr>
        <w:t>vigorará enquanto perdurar o</w:t>
      </w:r>
      <w:r w:rsidR="00896B4C" w:rsidRPr="009E344C">
        <w:rPr>
          <w:bCs/>
          <w:sz w:val="23"/>
          <w:szCs w:val="23"/>
        </w:rPr>
        <w:t xml:space="preserve"> Estado de Emergência causado pelo </w:t>
      </w:r>
      <w:proofErr w:type="spellStart"/>
      <w:r w:rsidR="003B1C43" w:rsidRPr="009E344C">
        <w:rPr>
          <w:bCs/>
          <w:sz w:val="23"/>
          <w:szCs w:val="23"/>
        </w:rPr>
        <w:t>Coronavírus</w:t>
      </w:r>
      <w:proofErr w:type="spellEnd"/>
      <w:r w:rsidR="003B1C43" w:rsidRPr="009E344C">
        <w:rPr>
          <w:bCs/>
          <w:sz w:val="23"/>
          <w:szCs w:val="23"/>
        </w:rPr>
        <w:t xml:space="preserve"> (</w:t>
      </w:r>
      <w:r w:rsidR="00896B4C" w:rsidRPr="009E344C">
        <w:rPr>
          <w:bCs/>
          <w:sz w:val="23"/>
          <w:szCs w:val="23"/>
        </w:rPr>
        <w:t>COVID-19</w:t>
      </w:r>
      <w:r w:rsidR="003B1C43" w:rsidRPr="009E344C">
        <w:rPr>
          <w:bCs/>
          <w:sz w:val="23"/>
          <w:szCs w:val="23"/>
        </w:rPr>
        <w:t>)</w:t>
      </w:r>
      <w:r w:rsidR="00896B4C" w:rsidRPr="009E344C">
        <w:rPr>
          <w:bCs/>
          <w:sz w:val="23"/>
          <w:szCs w:val="23"/>
        </w:rPr>
        <w:t>.</w:t>
      </w:r>
    </w:p>
    <w:p w:rsidR="008B2055" w:rsidRPr="009E344C" w:rsidRDefault="008B2055" w:rsidP="00896B4C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Art. </w:t>
      </w:r>
      <w:r w:rsidR="001812EC"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>1</w:t>
      </w:r>
      <w:r w:rsidR="003C00DD">
        <w:rPr>
          <w:rFonts w:ascii="Times New Roman" w:hAnsi="Times New Roman" w:cs="Times New Roman"/>
          <w:b/>
          <w:bCs/>
          <w:color w:val="auto"/>
          <w:sz w:val="23"/>
          <w:szCs w:val="23"/>
        </w:rPr>
        <w:t>8</w:t>
      </w:r>
      <w:r w:rsidR="00BD1521" w:rsidRPr="009E344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</w:t>
      </w:r>
      <w:r w:rsidRPr="009E344C">
        <w:rPr>
          <w:rFonts w:ascii="Times New Roman" w:hAnsi="Times New Roman" w:cs="Times New Roman"/>
          <w:color w:val="auto"/>
          <w:sz w:val="23"/>
          <w:szCs w:val="23"/>
        </w:rPr>
        <w:t>Revogam-</w:t>
      </w:r>
      <w:r w:rsidR="003C5447" w:rsidRPr="009E344C">
        <w:rPr>
          <w:rFonts w:ascii="Times New Roman" w:hAnsi="Times New Roman" w:cs="Times New Roman"/>
          <w:color w:val="auto"/>
          <w:sz w:val="23"/>
          <w:szCs w:val="23"/>
        </w:rPr>
        <w:t>se as disposições em contrário.</w:t>
      </w:r>
    </w:p>
    <w:p w:rsidR="00E82FAE" w:rsidRPr="009E344C" w:rsidRDefault="00E82FAE" w:rsidP="00896B4C">
      <w:pPr>
        <w:pStyle w:val="Default"/>
        <w:spacing w:line="360" w:lineRule="auto"/>
        <w:ind w:firstLine="1418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4256E" w:rsidRPr="009E344C" w:rsidRDefault="00896B4C" w:rsidP="00896B4C">
      <w:pPr>
        <w:spacing w:line="360" w:lineRule="auto"/>
        <w:ind w:firstLine="1418"/>
        <w:jc w:val="both"/>
        <w:rPr>
          <w:b/>
          <w:sz w:val="23"/>
          <w:szCs w:val="23"/>
        </w:rPr>
      </w:pPr>
      <w:r w:rsidRPr="009E344C">
        <w:rPr>
          <w:b/>
          <w:sz w:val="23"/>
          <w:szCs w:val="23"/>
        </w:rPr>
        <w:t>PUBLIQUE-SE E CUMPRA-SE.</w:t>
      </w:r>
    </w:p>
    <w:p w:rsidR="0071064A" w:rsidRPr="009E344C" w:rsidRDefault="0071064A" w:rsidP="00896B4C">
      <w:pPr>
        <w:spacing w:line="360" w:lineRule="auto"/>
        <w:rPr>
          <w:b/>
          <w:sz w:val="23"/>
          <w:szCs w:val="23"/>
        </w:rPr>
      </w:pPr>
    </w:p>
    <w:p w:rsidR="0054256E" w:rsidRPr="009E344C" w:rsidRDefault="0054256E" w:rsidP="00896B4C">
      <w:pPr>
        <w:spacing w:line="360" w:lineRule="auto"/>
        <w:ind w:firstLine="1418"/>
        <w:jc w:val="both"/>
        <w:rPr>
          <w:sz w:val="23"/>
          <w:szCs w:val="23"/>
        </w:rPr>
      </w:pPr>
      <w:r w:rsidRPr="009E344C">
        <w:rPr>
          <w:sz w:val="23"/>
          <w:szCs w:val="23"/>
        </w:rPr>
        <w:t>Gabinete d</w:t>
      </w:r>
      <w:r w:rsidR="0071064A" w:rsidRPr="009E344C">
        <w:rPr>
          <w:sz w:val="23"/>
          <w:szCs w:val="23"/>
        </w:rPr>
        <w:t>a</w:t>
      </w:r>
      <w:r w:rsidRPr="009E344C">
        <w:rPr>
          <w:sz w:val="23"/>
          <w:szCs w:val="23"/>
        </w:rPr>
        <w:t xml:space="preserve"> Prefeit</w:t>
      </w:r>
      <w:r w:rsidR="0071064A" w:rsidRPr="009E344C">
        <w:rPr>
          <w:sz w:val="23"/>
          <w:szCs w:val="23"/>
        </w:rPr>
        <w:t>a</w:t>
      </w:r>
      <w:r w:rsidRPr="009E344C">
        <w:rPr>
          <w:sz w:val="23"/>
          <w:szCs w:val="23"/>
        </w:rPr>
        <w:t xml:space="preserve"> Municipal de São Gabriel da Pa</w:t>
      </w:r>
      <w:r w:rsidR="00F412F2" w:rsidRPr="009E344C">
        <w:rPr>
          <w:sz w:val="23"/>
          <w:szCs w:val="23"/>
        </w:rPr>
        <w:t xml:space="preserve">lha, Estado do Espírito Santo, </w:t>
      </w:r>
      <w:r w:rsidR="001812EC" w:rsidRPr="009E344C">
        <w:rPr>
          <w:sz w:val="23"/>
          <w:szCs w:val="23"/>
        </w:rPr>
        <w:t xml:space="preserve">26 </w:t>
      </w:r>
      <w:r w:rsidRPr="009E344C">
        <w:rPr>
          <w:sz w:val="23"/>
          <w:szCs w:val="23"/>
        </w:rPr>
        <w:t xml:space="preserve">de </w:t>
      </w:r>
      <w:r w:rsidR="002F3A09" w:rsidRPr="009E344C">
        <w:rPr>
          <w:sz w:val="23"/>
          <w:szCs w:val="23"/>
        </w:rPr>
        <w:t>març</w:t>
      </w:r>
      <w:r w:rsidR="00A36345" w:rsidRPr="009E344C">
        <w:rPr>
          <w:sz w:val="23"/>
          <w:szCs w:val="23"/>
        </w:rPr>
        <w:t>o</w:t>
      </w:r>
      <w:r w:rsidR="00E10182">
        <w:rPr>
          <w:sz w:val="23"/>
          <w:szCs w:val="23"/>
        </w:rPr>
        <w:t xml:space="preserve"> </w:t>
      </w:r>
      <w:r w:rsidR="00461C21" w:rsidRPr="009E344C">
        <w:rPr>
          <w:sz w:val="23"/>
          <w:szCs w:val="23"/>
        </w:rPr>
        <w:t>de 2020.</w:t>
      </w:r>
    </w:p>
    <w:p w:rsidR="0054256E" w:rsidRPr="009E344C" w:rsidRDefault="0054256E" w:rsidP="00896B4C">
      <w:pPr>
        <w:spacing w:line="360" w:lineRule="auto"/>
        <w:jc w:val="center"/>
        <w:rPr>
          <w:b/>
          <w:sz w:val="23"/>
          <w:szCs w:val="23"/>
        </w:rPr>
      </w:pPr>
    </w:p>
    <w:p w:rsidR="003C5447" w:rsidRPr="009E344C" w:rsidRDefault="003C5447" w:rsidP="00896B4C">
      <w:pPr>
        <w:pStyle w:val="Ttulo"/>
        <w:spacing w:line="360" w:lineRule="auto"/>
        <w:rPr>
          <w:sz w:val="23"/>
          <w:szCs w:val="23"/>
          <w:shd w:val="clear" w:color="auto" w:fill="FFFFFF"/>
        </w:rPr>
      </w:pPr>
      <w:r w:rsidRPr="009E344C">
        <w:rPr>
          <w:rStyle w:val="nfase"/>
          <w:bCs w:val="0"/>
          <w:i w:val="0"/>
          <w:iCs w:val="0"/>
          <w:sz w:val="23"/>
          <w:szCs w:val="23"/>
          <w:shd w:val="clear" w:color="auto" w:fill="FFFFFF"/>
        </w:rPr>
        <w:t>LUCELIA PI</w:t>
      </w:r>
      <w:r w:rsidR="00E677EA" w:rsidRPr="009E344C">
        <w:rPr>
          <w:rStyle w:val="nfase"/>
          <w:bCs w:val="0"/>
          <w:i w:val="0"/>
          <w:iCs w:val="0"/>
          <w:sz w:val="23"/>
          <w:szCs w:val="23"/>
          <w:shd w:val="clear" w:color="auto" w:fill="FFFFFF"/>
        </w:rPr>
        <w:t>M</w:t>
      </w:r>
      <w:r w:rsidRPr="009E344C">
        <w:rPr>
          <w:rStyle w:val="apple-converted-space"/>
          <w:sz w:val="23"/>
          <w:szCs w:val="23"/>
          <w:shd w:val="clear" w:color="auto" w:fill="FFFFFF"/>
        </w:rPr>
        <w:t> </w:t>
      </w:r>
      <w:r w:rsidRPr="009E344C">
        <w:rPr>
          <w:sz w:val="23"/>
          <w:szCs w:val="23"/>
          <w:shd w:val="clear" w:color="auto" w:fill="FFFFFF"/>
        </w:rPr>
        <w:t>FERREIRA DA FONSECA</w:t>
      </w:r>
    </w:p>
    <w:p w:rsidR="008B2055" w:rsidRPr="009E344C" w:rsidRDefault="008B2055" w:rsidP="00896B4C">
      <w:pPr>
        <w:pStyle w:val="ecxmsonormal"/>
        <w:shd w:val="clear" w:color="auto" w:fill="FFFFFF"/>
        <w:spacing w:after="0" w:line="360" w:lineRule="auto"/>
        <w:ind w:hanging="181"/>
        <w:jc w:val="center"/>
        <w:rPr>
          <w:bCs/>
          <w:sz w:val="23"/>
          <w:szCs w:val="23"/>
        </w:rPr>
      </w:pPr>
      <w:r w:rsidRPr="009E344C">
        <w:rPr>
          <w:bCs/>
          <w:sz w:val="23"/>
          <w:szCs w:val="23"/>
        </w:rPr>
        <w:t>Prefeit</w:t>
      </w:r>
      <w:r w:rsidR="003C5447" w:rsidRPr="009E344C">
        <w:rPr>
          <w:bCs/>
          <w:sz w:val="23"/>
          <w:szCs w:val="23"/>
        </w:rPr>
        <w:t>a</w:t>
      </w:r>
      <w:r w:rsidRPr="009E344C">
        <w:rPr>
          <w:bCs/>
          <w:sz w:val="23"/>
          <w:szCs w:val="23"/>
        </w:rPr>
        <w:t xml:space="preserve"> Municipal </w:t>
      </w:r>
    </w:p>
    <w:p w:rsidR="0054256E" w:rsidRPr="009E344C" w:rsidRDefault="0054256E" w:rsidP="00140063">
      <w:pPr>
        <w:spacing w:line="360" w:lineRule="auto"/>
        <w:jc w:val="both"/>
        <w:rPr>
          <w:sz w:val="23"/>
          <w:szCs w:val="23"/>
        </w:rPr>
      </w:pPr>
    </w:p>
    <w:p w:rsidR="005557EA" w:rsidRPr="009E344C" w:rsidRDefault="00E10182" w:rsidP="003B1C43">
      <w:pPr>
        <w:tabs>
          <w:tab w:val="left" w:pos="709"/>
          <w:tab w:val="left" w:pos="851"/>
          <w:tab w:val="left" w:pos="1418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lang w:val="pt-PT"/>
        </w:rPr>
        <w:t xml:space="preserve">                        </w:t>
      </w:r>
      <w:r w:rsidR="0054256E" w:rsidRPr="009E344C">
        <w:rPr>
          <w:sz w:val="23"/>
          <w:szCs w:val="23"/>
          <w:lang w:val="pt-PT"/>
        </w:rPr>
        <w:t>Publicado n</w:t>
      </w:r>
      <w:r w:rsidR="00896B4C" w:rsidRPr="009E344C">
        <w:rPr>
          <w:sz w:val="23"/>
          <w:szCs w:val="23"/>
          <w:lang w:val="pt-PT"/>
        </w:rPr>
        <w:t xml:space="preserve">o </w:t>
      </w:r>
      <w:r w:rsidR="00140063" w:rsidRPr="009E344C">
        <w:rPr>
          <w:sz w:val="23"/>
          <w:szCs w:val="23"/>
          <w:lang w:val="pt-PT"/>
        </w:rPr>
        <w:t>Qua</w:t>
      </w:r>
      <w:r w:rsidR="0083294F" w:rsidRPr="009E344C">
        <w:rPr>
          <w:sz w:val="23"/>
          <w:szCs w:val="23"/>
          <w:lang w:val="pt-PT"/>
        </w:rPr>
        <w:t>d</w:t>
      </w:r>
      <w:r w:rsidR="00140063" w:rsidRPr="009E344C">
        <w:rPr>
          <w:sz w:val="23"/>
          <w:szCs w:val="23"/>
          <w:lang w:val="pt-PT"/>
        </w:rPr>
        <w:t>ro de Publicações des</w:t>
      </w:r>
      <w:r w:rsidR="00C64297" w:rsidRPr="009E344C">
        <w:rPr>
          <w:sz w:val="23"/>
          <w:szCs w:val="23"/>
          <w:lang w:val="pt-PT"/>
        </w:rPr>
        <w:t>ta Pr</w:t>
      </w:r>
      <w:r w:rsidR="003B1C43" w:rsidRPr="009E344C">
        <w:rPr>
          <w:sz w:val="23"/>
          <w:szCs w:val="23"/>
          <w:lang w:val="pt-PT"/>
        </w:rPr>
        <w:t>efeitura Municipal no dia 26</w:t>
      </w:r>
      <w:r w:rsidR="00140063" w:rsidRPr="009E344C">
        <w:rPr>
          <w:sz w:val="23"/>
          <w:szCs w:val="23"/>
          <w:lang w:val="pt-PT"/>
        </w:rPr>
        <w:t xml:space="preserve"> de março de 2020 e no </w:t>
      </w:r>
      <w:r w:rsidR="00896B4C" w:rsidRPr="009E344C">
        <w:rPr>
          <w:sz w:val="23"/>
          <w:szCs w:val="23"/>
          <w:lang w:val="pt-PT"/>
        </w:rPr>
        <w:t>Diário Oficial do</w:t>
      </w:r>
      <w:r w:rsidR="0083294F" w:rsidRPr="009E344C">
        <w:rPr>
          <w:sz w:val="23"/>
          <w:szCs w:val="23"/>
          <w:lang w:val="pt-PT"/>
        </w:rPr>
        <w:t>s Municípios do Estado do Espíri</w:t>
      </w:r>
      <w:r w:rsidR="00896B4C" w:rsidRPr="009E344C">
        <w:rPr>
          <w:sz w:val="23"/>
          <w:szCs w:val="23"/>
          <w:lang w:val="pt-PT"/>
        </w:rPr>
        <w:t>to Santo.</w:t>
      </w:r>
    </w:p>
    <w:sectPr w:rsidR="005557EA" w:rsidRPr="009E344C" w:rsidSect="00896B4C">
      <w:headerReference w:type="default" r:id="rId9"/>
      <w:footerReference w:type="default" r:id="rId10"/>
      <w:pgSz w:w="11906" w:h="16838"/>
      <w:pgMar w:top="567" w:right="1134" w:bottom="567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15" w:rsidRDefault="00C74B15" w:rsidP="00B11BB9">
      <w:r>
        <w:separator/>
      </w:r>
    </w:p>
  </w:endnote>
  <w:endnote w:type="continuationSeparator" w:id="0">
    <w:p w:rsidR="00C74B15" w:rsidRDefault="00C74B15" w:rsidP="00B1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15" w:rsidRPr="00330403" w:rsidRDefault="00C74B15" w:rsidP="00FE3C7D">
    <w:pPr>
      <w:pStyle w:val="Rodap"/>
      <w:pBdr>
        <w:top w:val="single" w:sz="4" w:space="1" w:color="auto"/>
      </w:pBdr>
      <w:tabs>
        <w:tab w:val="left" w:pos="540"/>
        <w:tab w:val="center" w:pos="4536"/>
      </w:tabs>
      <w:jc w:val="center"/>
      <w:rPr>
        <w:rStyle w:val="Nmerodepgina"/>
        <w:rFonts w:ascii="Tahoma" w:hAnsi="Tahoma" w:cs="Tahoma"/>
        <w:sz w:val="16"/>
        <w:szCs w:val="16"/>
      </w:rPr>
    </w:pPr>
    <w:r w:rsidRPr="00330403">
      <w:rPr>
        <w:rStyle w:val="Nmerodepgina"/>
        <w:rFonts w:ascii="Tahoma" w:hAnsi="Tahoma" w:cs="Tahoma"/>
        <w:sz w:val="16"/>
        <w:szCs w:val="16"/>
      </w:rPr>
      <w:t xml:space="preserve">Praça Vicente </w:t>
    </w:r>
    <w:proofErr w:type="spellStart"/>
    <w:r w:rsidRPr="00330403">
      <w:rPr>
        <w:rStyle w:val="Nmerodepgina"/>
        <w:rFonts w:ascii="Tahoma" w:hAnsi="Tahoma" w:cs="Tahoma"/>
        <w:sz w:val="16"/>
        <w:szCs w:val="16"/>
      </w:rPr>
      <w:t>Glazar</w:t>
    </w:r>
    <w:proofErr w:type="spellEnd"/>
    <w:r w:rsidRPr="00330403">
      <w:rPr>
        <w:rStyle w:val="Nmerodepgina"/>
        <w:rFonts w:ascii="Tahoma" w:hAnsi="Tahoma" w:cs="Tahoma"/>
        <w:sz w:val="16"/>
        <w:szCs w:val="16"/>
      </w:rPr>
      <w:t>, 159</w:t>
    </w:r>
    <w:r>
      <w:rPr>
        <w:rStyle w:val="Nmerodepgina"/>
        <w:rFonts w:ascii="Tahoma" w:hAnsi="Tahoma" w:cs="Tahoma"/>
        <w:sz w:val="16"/>
        <w:szCs w:val="16"/>
      </w:rPr>
      <w:t>, Bairro Glória</w:t>
    </w:r>
    <w:r w:rsidRPr="00330403">
      <w:rPr>
        <w:rStyle w:val="Nmerodepgina"/>
        <w:rFonts w:ascii="Tahoma" w:hAnsi="Tahoma" w:cs="Tahoma"/>
        <w:sz w:val="16"/>
        <w:szCs w:val="16"/>
      </w:rPr>
      <w:t xml:space="preserve"> | São Gabriel da </w:t>
    </w:r>
    <w:proofErr w:type="spellStart"/>
    <w:r w:rsidRPr="00330403">
      <w:rPr>
        <w:rStyle w:val="Nmerodepgina"/>
        <w:rFonts w:ascii="Tahoma" w:hAnsi="Tahoma" w:cs="Tahoma"/>
        <w:sz w:val="16"/>
        <w:szCs w:val="16"/>
      </w:rPr>
      <w:t>Palha-ES</w:t>
    </w:r>
    <w:proofErr w:type="spellEnd"/>
    <w:r w:rsidRPr="00330403">
      <w:rPr>
        <w:rStyle w:val="Nmerodepgina"/>
        <w:rFonts w:ascii="Tahoma" w:hAnsi="Tahoma" w:cs="Tahoma"/>
        <w:sz w:val="16"/>
        <w:szCs w:val="16"/>
      </w:rPr>
      <w:t xml:space="preserve"> | CEP</w:t>
    </w:r>
    <w:r>
      <w:rPr>
        <w:rStyle w:val="Nmerodepgina"/>
        <w:rFonts w:ascii="Tahoma" w:hAnsi="Tahoma" w:cs="Tahoma"/>
        <w:sz w:val="16"/>
        <w:szCs w:val="16"/>
      </w:rPr>
      <w:t>:</w:t>
    </w:r>
    <w:r w:rsidRPr="00330403">
      <w:rPr>
        <w:rStyle w:val="Nmerodepgina"/>
        <w:rFonts w:ascii="Tahoma" w:hAnsi="Tahoma" w:cs="Tahoma"/>
        <w:sz w:val="16"/>
        <w:szCs w:val="16"/>
      </w:rPr>
      <w:t xml:space="preserve"> 29780</w:t>
    </w:r>
    <w:r>
      <w:rPr>
        <w:rStyle w:val="Nmerodepgina"/>
        <w:rFonts w:ascii="Tahoma" w:hAnsi="Tahoma" w:cs="Tahoma"/>
        <w:sz w:val="16"/>
        <w:szCs w:val="16"/>
      </w:rPr>
      <w:t>-</w:t>
    </w:r>
    <w:r w:rsidRPr="00330403">
      <w:rPr>
        <w:rStyle w:val="Nmerodepgina"/>
        <w:rFonts w:ascii="Tahoma" w:hAnsi="Tahoma" w:cs="Tahoma"/>
        <w:sz w:val="16"/>
        <w:szCs w:val="16"/>
      </w:rPr>
      <w:t>000</w:t>
    </w:r>
  </w:p>
  <w:p w:rsidR="00C74B15" w:rsidRPr="00330403" w:rsidRDefault="00C74B15" w:rsidP="00FE3C7D">
    <w:pPr>
      <w:pStyle w:val="Rodap"/>
      <w:pBdr>
        <w:top w:val="single" w:sz="4" w:space="1" w:color="auto"/>
      </w:pBdr>
      <w:jc w:val="center"/>
      <w:rPr>
        <w:rStyle w:val="Nmerodepgina"/>
        <w:rFonts w:ascii="Tahoma" w:hAnsi="Tahoma" w:cs="Tahoma"/>
        <w:sz w:val="16"/>
        <w:szCs w:val="16"/>
      </w:rPr>
    </w:pPr>
    <w:r w:rsidRPr="00330403">
      <w:rPr>
        <w:rStyle w:val="Nmerodepgina"/>
        <w:rFonts w:ascii="Tahoma" w:hAnsi="Tahoma" w:cs="Tahoma"/>
        <w:sz w:val="16"/>
        <w:szCs w:val="16"/>
      </w:rPr>
      <w:t xml:space="preserve">Fone/Fax (027) 3727-1366 | E-mail: </w:t>
    </w:r>
    <w:r>
      <w:rPr>
        <w:rStyle w:val="Nmerodepgina"/>
        <w:rFonts w:ascii="Tahoma" w:hAnsi="Tahoma" w:cs="Tahoma"/>
        <w:sz w:val="16"/>
        <w:szCs w:val="16"/>
      </w:rPr>
      <w:t>administracao@saogabriel.es.gov.br</w:t>
    </w:r>
  </w:p>
  <w:p w:rsidR="00C74B15" w:rsidRPr="00FE3C7D" w:rsidRDefault="00C74B15" w:rsidP="00FE3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15" w:rsidRDefault="00C74B15" w:rsidP="00B11BB9">
      <w:r>
        <w:separator/>
      </w:r>
    </w:p>
  </w:footnote>
  <w:footnote w:type="continuationSeparator" w:id="0">
    <w:p w:rsidR="00C74B15" w:rsidRDefault="00C74B15" w:rsidP="00B11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15" w:rsidRDefault="00C74B15" w:rsidP="00FE3C7D">
    <w:pPr>
      <w:jc w:val="center"/>
      <w:rPr>
        <w:rFonts w:ascii="Verdana" w:hAnsi="Verdana"/>
        <w:sz w:val="26"/>
        <w:szCs w:val="26"/>
      </w:rPr>
    </w:pPr>
    <w:r w:rsidRPr="00745196">
      <w:rPr>
        <w:rFonts w:ascii="Verdana" w:hAnsi="Verdana"/>
        <w:sz w:val="26"/>
        <w:szCs w:val="26"/>
      </w:rPr>
      <w:t xml:space="preserve">PREFEITURA </w:t>
    </w:r>
    <w:r>
      <w:rPr>
        <w:rFonts w:ascii="Verdana" w:hAnsi="Verdana"/>
        <w:sz w:val="26"/>
        <w:szCs w:val="26"/>
      </w:rPr>
      <w:t xml:space="preserve">MUNICIPAL </w:t>
    </w:r>
    <w:r w:rsidRPr="00745196">
      <w:rPr>
        <w:rFonts w:ascii="Verdana" w:hAnsi="Verdana"/>
        <w:sz w:val="26"/>
        <w:szCs w:val="26"/>
      </w:rPr>
      <w:t>DE SÃO GABRIEL DA PALHA</w:t>
    </w:r>
  </w:p>
  <w:p w:rsidR="00C74B15" w:rsidRDefault="00C74B15" w:rsidP="00CE4926">
    <w:pPr>
      <w:spacing w:after="240"/>
      <w:jc w:val="center"/>
      <w:rPr>
        <w:rFonts w:ascii="Arial Narrow" w:hAnsi="Arial Narrow"/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-321945</wp:posOffset>
          </wp:positionV>
          <wp:extent cx="647700" cy="542925"/>
          <wp:effectExtent l="0" t="0" r="0" b="0"/>
          <wp:wrapSquare wrapText="bothSides"/>
          <wp:docPr id="2" name="Imagem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0E24">
      <w:rPr>
        <w:sz w:val="16"/>
        <w:szCs w:val="16"/>
      </w:rPr>
      <w:t>ESTADO DO ESPÍRITO SANTO</w:t>
    </w:r>
    <w:r w:rsidRPr="00070460">
      <w:rPr>
        <w:rFonts w:ascii="Verdana" w:hAnsi="Verdana"/>
        <w:b/>
      </w:rPr>
      <w:br/>
    </w:r>
    <w:r>
      <w:rPr>
        <w:rFonts w:ascii="Arial Narrow" w:hAnsi="Arial Narrow"/>
        <w:b/>
        <w:sz w:val="20"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4D48"/>
    <w:multiLevelType w:val="hybridMultilevel"/>
    <w:tmpl w:val="D4A2FAE4"/>
    <w:lvl w:ilvl="0" w:tplc="29D4F042">
      <w:start w:val="1"/>
      <w:numFmt w:val="lowerLetter"/>
      <w:lvlText w:val="%1)"/>
      <w:lvlJc w:val="left"/>
      <w:pPr>
        <w:ind w:left="174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254C1676"/>
    <w:multiLevelType w:val="hybridMultilevel"/>
    <w:tmpl w:val="02BA160E"/>
    <w:lvl w:ilvl="0" w:tplc="7B9A421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6F44EA5"/>
    <w:multiLevelType w:val="hybridMultilevel"/>
    <w:tmpl w:val="E2C64BC4"/>
    <w:lvl w:ilvl="0" w:tplc="C158F1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BB9"/>
    <w:rsid w:val="0001750A"/>
    <w:rsid w:val="00077A1A"/>
    <w:rsid w:val="00084802"/>
    <w:rsid w:val="000A2C3F"/>
    <w:rsid w:val="000A3AD8"/>
    <w:rsid w:val="000D3D6B"/>
    <w:rsid w:val="000D5E8F"/>
    <w:rsid w:val="000D6246"/>
    <w:rsid w:val="000E63E4"/>
    <w:rsid w:val="00104FCC"/>
    <w:rsid w:val="00130119"/>
    <w:rsid w:val="00140063"/>
    <w:rsid w:val="00155F47"/>
    <w:rsid w:val="00163823"/>
    <w:rsid w:val="00167288"/>
    <w:rsid w:val="00175EE6"/>
    <w:rsid w:val="001812EC"/>
    <w:rsid w:val="00195E95"/>
    <w:rsid w:val="001B2104"/>
    <w:rsid w:val="001C11DF"/>
    <w:rsid w:val="001C5E0E"/>
    <w:rsid w:val="001C7415"/>
    <w:rsid w:val="001D332D"/>
    <w:rsid w:val="001E3402"/>
    <w:rsid w:val="001F0055"/>
    <w:rsid w:val="00215E2A"/>
    <w:rsid w:val="00230DE4"/>
    <w:rsid w:val="0023126D"/>
    <w:rsid w:val="0023766F"/>
    <w:rsid w:val="0025125C"/>
    <w:rsid w:val="00251CA0"/>
    <w:rsid w:val="00265323"/>
    <w:rsid w:val="002B503E"/>
    <w:rsid w:val="002C4B11"/>
    <w:rsid w:val="002F3A09"/>
    <w:rsid w:val="002F4F8B"/>
    <w:rsid w:val="003074F5"/>
    <w:rsid w:val="00315DA2"/>
    <w:rsid w:val="00331E98"/>
    <w:rsid w:val="00344F67"/>
    <w:rsid w:val="00350494"/>
    <w:rsid w:val="003504CD"/>
    <w:rsid w:val="00352B3A"/>
    <w:rsid w:val="00367DAD"/>
    <w:rsid w:val="00376525"/>
    <w:rsid w:val="00382C3D"/>
    <w:rsid w:val="0039534F"/>
    <w:rsid w:val="003A1D28"/>
    <w:rsid w:val="003A20DE"/>
    <w:rsid w:val="003A6012"/>
    <w:rsid w:val="003B1C43"/>
    <w:rsid w:val="003C00DD"/>
    <w:rsid w:val="003C5447"/>
    <w:rsid w:val="0040082F"/>
    <w:rsid w:val="00410F9A"/>
    <w:rsid w:val="00411F50"/>
    <w:rsid w:val="00414C46"/>
    <w:rsid w:val="004165FA"/>
    <w:rsid w:val="00420C76"/>
    <w:rsid w:val="00423147"/>
    <w:rsid w:val="004249AC"/>
    <w:rsid w:val="004413EB"/>
    <w:rsid w:val="00456422"/>
    <w:rsid w:val="00461C21"/>
    <w:rsid w:val="0047129F"/>
    <w:rsid w:val="004804E8"/>
    <w:rsid w:val="004B1EBD"/>
    <w:rsid w:val="004C4446"/>
    <w:rsid w:val="004D45BB"/>
    <w:rsid w:val="004D5AF1"/>
    <w:rsid w:val="004E24FE"/>
    <w:rsid w:val="004E2E81"/>
    <w:rsid w:val="00525CC9"/>
    <w:rsid w:val="0053796A"/>
    <w:rsid w:val="0054256E"/>
    <w:rsid w:val="00543A73"/>
    <w:rsid w:val="005557EA"/>
    <w:rsid w:val="0058559A"/>
    <w:rsid w:val="00594C9C"/>
    <w:rsid w:val="005F4656"/>
    <w:rsid w:val="006025CD"/>
    <w:rsid w:val="00602CC8"/>
    <w:rsid w:val="006131AF"/>
    <w:rsid w:val="00631D95"/>
    <w:rsid w:val="0064000B"/>
    <w:rsid w:val="00656CE6"/>
    <w:rsid w:val="006856DB"/>
    <w:rsid w:val="006B3423"/>
    <w:rsid w:val="006B5632"/>
    <w:rsid w:val="006C6364"/>
    <w:rsid w:val="006D24DC"/>
    <w:rsid w:val="006E0A34"/>
    <w:rsid w:val="0070752C"/>
    <w:rsid w:val="0071064A"/>
    <w:rsid w:val="00715FB0"/>
    <w:rsid w:val="00732E2A"/>
    <w:rsid w:val="007967FD"/>
    <w:rsid w:val="00796DB9"/>
    <w:rsid w:val="007A5236"/>
    <w:rsid w:val="007C1D86"/>
    <w:rsid w:val="007E169A"/>
    <w:rsid w:val="007F74B4"/>
    <w:rsid w:val="0081272C"/>
    <w:rsid w:val="00820F86"/>
    <w:rsid w:val="0083294F"/>
    <w:rsid w:val="00855EF0"/>
    <w:rsid w:val="00880808"/>
    <w:rsid w:val="00886C20"/>
    <w:rsid w:val="00896B4C"/>
    <w:rsid w:val="008A0A5E"/>
    <w:rsid w:val="008B1CF8"/>
    <w:rsid w:val="008B2055"/>
    <w:rsid w:val="008D4ACC"/>
    <w:rsid w:val="008D4D0B"/>
    <w:rsid w:val="008D5E56"/>
    <w:rsid w:val="00913DA6"/>
    <w:rsid w:val="0092330E"/>
    <w:rsid w:val="00936131"/>
    <w:rsid w:val="00965138"/>
    <w:rsid w:val="00986EC2"/>
    <w:rsid w:val="00990129"/>
    <w:rsid w:val="00991AE3"/>
    <w:rsid w:val="00992ECA"/>
    <w:rsid w:val="00994A3F"/>
    <w:rsid w:val="009B6EB6"/>
    <w:rsid w:val="009C7E0F"/>
    <w:rsid w:val="009D2106"/>
    <w:rsid w:val="009E344C"/>
    <w:rsid w:val="009E522D"/>
    <w:rsid w:val="009E78AE"/>
    <w:rsid w:val="009F2629"/>
    <w:rsid w:val="009F464B"/>
    <w:rsid w:val="00A23627"/>
    <w:rsid w:val="00A244F1"/>
    <w:rsid w:val="00A32FF9"/>
    <w:rsid w:val="00A36345"/>
    <w:rsid w:val="00A577FA"/>
    <w:rsid w:val="00A84D52"/>
    <w:rsid w:val="00AB5E5E"/>
    <w:rsid w:val="00AD202E"/>
    <w:rsid w:val="00AF38CC"/>
    <w:rsid w:val="00AF41BE"/>
    <w:rsid w:val="00B11BB9"/>
    <w:rsid w:val="00B12BB7"/>
    <w:rsid w:val="00B375E6"/>
    <w:rsid w:val="00B41345"/>
    <w:rsid w:val="00B538B0"/>
    <w:rsid w:val="00B7617E"/>
    <w:rsid w:val="00B92D01"/>
    <w:rsid w:val="00BA0DAE"/>
    <w:rsid w:val="00BB3C8A"/>
    <w:rsid w:val="00BB6B8D"/>
    <w:rsid w:val="00BD1521"/>
    <w:rsid w:val="00BE2E57"/>
    <w:rsid w:val="00BE458A"/>
    <w:rsid w:val="00BF16FE"/>
    <w:rsid w:val="00C02740"/>
    <w:rsid w:val="00C11F5F"/>
    <w:rsid w:val="00C148BF"/>
    <w:rsid w:val="00C17221"/>
    <w:rsid w:val="00C253FF"/>
    <w:rsid w:val="00C4131F"/>
    <w:rsid w:val="00C42010"/>
    <w:rsid w:val="00C64297"/>
    <w:rsid w:val="00C74B15"/>
    <w:rsid w:val="00C8527A"/>
    <w:rsid w:val="00C9106D"/>
    <w:rsid w:val="00CB2C4A"/>
    <w:rsid w:val="00CB54B2"/>
    <w:rsid w:val="00CC3BA4"/>
    <w:rsid w:val="00CD47AB"/>
    <w:rsid w:val="00CE2952"/>
    <w:rsid w:val="00CE4926"/>
    <w:rsid w:val="00D03934"/>
    <w:rsid w:val="00D122B2"/>
    <w:rsid w:val="00D204E5"/>
    <w:rsid w:val="00D63722"/>
    <w:rsid w:val="00D6477F"/>
    <w:rsid w:val="00D72A5D"/>
    <w:rsid w:val="00D76D2A"/>
    <w:rsid w:val="00D77D62"/>
    <w:rsid w:val="00DA3341"/>
    <w:rsid w:val="00DA7F15"/>
    <w:rsid w:val="00DB2AFE"/>
    <w:rsid w:val="00DD4BB9"/>
    <w:rsid w:val="00DE3C57"/>
    <w:rsid w:val="00DE4748"/>
    <w:rsid w:val="00DF3F10"/>
    <w:rsid w:val="00E10182"/>
    <w:rsid w:val="00E31BA1"/>
    <w:rsid w:val="00E51875"/>
    <w:rsid w:val="00E547CD"/>
    <w:rsid w:val="00E572A0"/>
    <w:rsid w:val="00E677EA"/>
    <w:rsid w:val="00E70843"/>
    <w:rsid w:val="00E720DB"/>
    <w:rsid w:val="00E82FAE"/>
    <w:rsid w:val="00EC49B1"/>
    <w:rsid w:val="00EC745A"/>
    <w:rsid w:val="00EE3960"/>
    <w:rsid w:val="00EE5B43"/>
    <w:rsid w:val="00EF6787"/>
    <w:rsid w:val="00F33330"/>
    <w:rsid w:val="00F412F2"/>
    <w:rsid w:val="00F44AA0"/>
    <w:rsid w:val="00F469CB"/>
    <w:rsid w:val="00F505E8"/>
    <w:rsid w:val="00F56223"/>
    <w:rsid w:val="00F61992"/>
    <w:rsid w:val="00F73900"/>
    <w:rsid w:val="00F75161"/>
    <w:rsid w:val="00F76A82"/>
    <w:rsid w:val="00FA3AA9"/>
    <w:rsid w:val="00FB4B94"/>
    <w:rsid w:val="00FE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B9"/>
    <w:rPr>
      <w:rFonts w:ascii="Times New Roman" w:eastAsia="Times New Roman" w:hAnsi="Times New Roman"/>
      <w:sz w:val="24"/>
    </w:rPr>
  </w:style>
  <w:style w:type="paragraph" w:styleId="Ttulo5">
    <w:name w:val="heading 5"/>
    <w:basedOn w:val="Normal"/>
    <w:next w:val="Normal"/>
    <w:qFormat/>
    <w:rsid w:val="0054256E"/>
    <w:pPr>
      <w:keepNext/>
      <w:jc w:val="center"/>
      <w:outlineLvl w:val="4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11BB9"/>
    <w:pPr>
      <w:jc w:val="center"/>
    </w:pPr>
    <w:rPr>
      <w:b/>
      <w:bCs/>
      <w:sz w:val="28"/>
      <w:szCs w:val="24"/>
    </w:rPr>
  </w:style>
  <w:style w:type="character" w:customStyle="1" w:styleId="TtuloChar">
    <w:name w:val="Título Char"/>
    <w:link w:val="Ttulo"/>
    <w:rsid w:val="00B11B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customStyle="1" w:styleId="Default">
    <w:name w:val="Default"/>
    <w:rsid w:val="00B11B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1B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B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11BB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11B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11BB9"/>
  </w:style>
  <w:style w:type="paragraph" w:customStyle="1" w:styleId="ecxmsonormal">
    <w:name w:val="ecxmsonormal"/>
    <w:basedOn w:val="Normal"/>
    <w:uiPriority w:val="99"/>
    <w:rsid w:val="008B2055"/>
    <w:pPr>
      <w:spacing w:after="324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7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57E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D122B2"/>
  </w:style>
  <w:style w:type="character" w:styleId="nfase">
    <w:name w:val="Emphasis"/>
    <w:uiPriority w:val="20"/>
    <w:qFormat/>
    <w:rsid w:val="00D122B2"/>
    <w:rPr>
      <w:i/>
      <w:iCs/>
    </w:rPr>
  </w:style>
  <w:style w:type="paragraph" w:styleId="Subttulo">
    <w:name w:val="Subtitle"/>
    <w:basedOn w:val="Normal"/>
    <w:next w:val="Normal"/>
    <w:link w:val="SubttuloChar"/>
    <w:uiPriority w:val="11"/>
    <w:qFormat/>
    <w:rsid w:val="001E3402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1E3402"/>
    <w:rPr>
      <w:rFonts w:ascii="Calibri Light" w:eastAsia="Times New Roman" w:hAnsi="Calibri Light"/>
      <w:sz w:val="24"/>
      <w:szCs w:val="24"/>
    </w:rPr>
  </w:style>
  <w:style w:type="character" w:styleId="Hyperlink">
    <w:name w:val="Hyperlink"/>
    <w:uiPriority w:val="99"/>
    <w:semiHidden/>
    <w:unhideWhenUsed/>
    <w:rsid w:val="00B4134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B9"/>
    <w:rPr>
      <w:rFonts w:ascii="Times New Roman" w:eastAsia="Times New Roman" w:hAnsi="Times New Roman"/>
      <w:sz w:val="24"/>
    </w:rPr>
  </w:style>
  <w:style w:type="paragraph" w:styleId="Ttulo5">
    <w:name w:val="heading 5"/>
    <w:basedOn w:val="Normal"/>
    <w:next w:val="Normal"/>
    <w:qFormat/>
    <w:rsid w:val="0054256E"/>
    <w:pPr>
      <w:keepNext/>
      <w:jc w:val="center"/>
      <w:outlineLvl w:val="4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11BB9"/>
    <w:pPr>
      <w:jc w:val="center"/>
    </w:pPr>
    <w:rPr>
      <w:b/>
      <w:bCs/>
      <w:sz w:val="28"/>
      <w:szCs w:val="24"/>
    </w:rPr>
  </w:style>
  <w:style w:type="character" w:customStyle="1" w:styleId="TtuloChar">
    <w:name w:val="Título Char"/>
    <w:link w:val="Ttulo"/>
    <w:rsid w:val="00B11B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customStyle="1" w:styleId="Default">
    <w:name w:val="Default"/>
    <w:rsid w:val="00B11B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1B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B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11BB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11B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11BB9"/>
  </w:style>
  <w:style w:type="paragraph" w:customStyle="1" w:styleId="ecxmsonormal">
    <w:name w:val="ecxmsonormal"/>
    <w:basedOn w:val="Normal"/>
    <w:uiPriority w:val="99"/>
    <w:rsid w:val="008B2055"/>
    <w:pPr>
      <w:spacing w:after="324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7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57E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D122B2"/>
  </w:style>
  <w:style w:type="character" w:styleId="nfase">
    <w:name w:val="Emphasis"/>
    <w:uiPriority w:val="20"/>
    <w:qFormat/>
    <w:rsid w:val="00D122B2"/>
    <w:rPr>
      <w:i/>
      <w:iCs/>
    </w:rPr>
  </w:style>
  <w:style w:type="paragraph" w:styleId="Subttulo">
    <w:name w:val="Subtitle"/>
    <w:basedOn w:val="Normal"/>
    <w:next w:val="Normal"/>
    <w:link w:val="SubttuloChar"/>
    <w:uiPriority w:val="11"/>
    <w:qFormat/>
    <w:rsid w:val="001E3402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1E3402"/>
    <w:rPr>
      <w:rFonts w:ascii="Calibri Light" w:eastAsia="Times New Roman" w:hAnsi="Calibri Light"/>
      <w:sz w:val="24"/>
      <w:szCs w:val="24"/>
    </w:rPr>
  </w:style>
  <w:style w:type="character" w:styleId="Hyperlink">
    <w:name w:val="Hyperlink"/>
    <w:uiPriority w:val="99"/>
    <w:semiHidden/>
    <w:unhideWhenUsed/>
    <w:rsid w:val="00B4134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64AD-F23C-434D-9BE2-4BE60517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1919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Controladoria</dc:creator>
  <cp:lastModifiedBy>Adinaldi Maria Dalcim Costa</cp:lastModifiedBy>
  <cp:revision>9</cp:revision>
  <cp:lastPrinted>2020-03-27T10:48:00Z</cp:lastPrinted>
  <dcterms:created xsi:type="dcterms:W3CDTF">2020-03-26T20:01:00Z</dcterms:created>
  <dcterms:modified xsi:type="dcterms:W3CDTF">2020-03-27T11:07:00Z</dcterms:modified>
</cp:coreProperties>
</file>