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 w:before="60" w:after="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t-BR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  <w:lang w:eastAsia="pt-BR"/>
        </w:rPr>
        <w:t>REQUERIMENTO DE CONSULTA PRÉVIA AMBIENTAL</w:t>
      </w:r>
    </w:p>
    <w:tbl>
      <w:tblPr>
        <w:tblStyle w:val="Tabelacomgrade"/>
        <w:tblW w:w="89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5"/>
        <w:gridCol w:w="331"/>
        <w:gridCol w:w="282"/>
        <w:gridCol w:w="567"/>
        <w:gridCol w:w="1006"/>
        <w:gridCol w:w="2304"/>
      </w:tblGrid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76" w:before="60" w:after="60"/>
              <w:ind w:left="567" w:hanging="567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eastAsia="pt-BR"/>
              </w:rPr>
              <w:t>IDENTIFICAÇÃO DA PESSOA JURÍDICA/PESSOA FÍSICA TITULAR DA CONSULTA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*Razão social / Nome: </w:t>
            </w:r>
          </w:p>
          <w:p>
            <w:pPr>
              <w:pStyle w:val="ListParagraph"/>
              <w:suppressAutoHyphens w:val="false"/>
              <w:spacing w:lineRule="auto" w:line="276" w:before="60" w:after="60"/>
              <w:ind w:left="360" w:hanging="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455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*CNPJ / CPF:</w:t>
              <w:tab/>
            </w:r>
          </w:p>
          <w:p>
            <w:pPr>
              <w:pStyle w:val="ListParagraph"/>
              <w:suppressAutoHyphens w:val="false"/>
              <w:spacing w:lineRule="auto" w:line="276" w:before="60" w:after="60"/>
              <w:ind w:left="360" w:hanging="0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  <w:tc>
          <w:tcPr>
            <w:tcW w:w="4490" w:type="dxa"/>
            <w:gridSpan w:val="5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*Inscrição estadual:</w:t>
            </w:r>
          </w:p>
        </w:tc>
      </w:tr>
      <w:tr>
        <w:trPr>
          <w:trHeight w:val="70" w:hRule="atLeast"/>
        </w:trPr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76" w:before="60" w:after="60"/>
              <w:ind w:left="567" w:hanging="567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eastAsia="pt-BR"/>
              </w:rPr>
              <w:t>REPRESENTANTES LEGAIS (OBRIGATÓRIO NO MÍNIMO UM EM CASO DE PESSOA JURÍDICA, CONFORME CONTRATO SOCIAL OU EQUIVALENTE)</w:t>
            </w:r>
          </w:p>
        </w:tc>
      </w:tr>
      <w:tr>
        <w:trPr/>
        <w:tc>
          <w:tcPr>
            <w:tcW w:w="5635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*Nome 1:</w:t>
            </w:r>
          </w:p>
        </w:tc>
        <w:tc>
          <w:tcPr>
            <w:tcW w:w="3310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*CPF:</w:t>
            </w:r>
          </w:p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635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*Nome 2:</w:t>
            </w:r>
          </w:p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  <w:tc>
          <w:tcPr>
            <w:tcW w:w="3310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*CPF: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76" w:before="60" w:after="60"/>
              <w:ind w:left="567" w:hanging="567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eastAsia="pt-BR"/>
              </w:rPr>
              <w:t>DADOS PARA CORRESPONDÊNCIA</w:t>
            </w:r>
          </w:p>
        </w:tc>
      </w:tr>
      <w:tr>
        <w:trPr/>
        <w:tc>
          <w:tcPr>
            <w:tcW w:w="6641" w:type="dxa"/>
            <w:gridSpan w:val="5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*Logradouro: </w:t>
            </w:r>
          </w:p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  <w:tc>
          <w:tcPr>
            <w:tcW w:w="2304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*Nº: </w:t>
            </w:r>
          </w:p>
        </w:tc>
      </w:tr>
      <w:tr>
        <w:trPr/>
        <w:tc>
          <w:tcPr>
            <w:tcW w:w="5068" w:type="dxa"/>
            <w:gridSpan w:val="3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*Bairro:</w:t>
            </w:r>
          </w:p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  <w:tc>
          <w:tcPr>
            <w:tcW w:w="3877" w:type="dxa"/>
            <w:gridSpan w:val="3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*Município:</w:t>
              <w:tab/>
            </w:r>
          </w:p>
        </w:tc>
      </w:tr>
      <w:tr>
        <w:trPr/>
        <w:tc>
          <w:tcPr>
            <w:tcW w:w="5068" w:type="dxa"/>
            <w:gridSpan w:val="3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*CEP:</w:t>
            </w:r>
          </w:p>
        </w:tc>
        <w:tc>
          <w:tcPr>
            <w:tcW w:w="3877" w:type="dxa"/>
            <w:gridSpan w:val="3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*Telefone:(      )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*E-mail: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76" w:before="60" w:after="60"/>
              <w:ind w:left="567" w:hanging="567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eastAsia="pt-BR"/>
              </w:rPr>
              <w:t>TIPO DE CONSULTA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sdt>
              <w:sdtPr>
                <w:id w:val="541388259"/>
              </w:sdtPr>
              <w:sdtContent>
                <w:r>
                  <w:rPr>
                    <w:rFonts w:eastAsia="MS Gothic" w:cs="MS Gothic" w:ascii="MS Gothic" w:hAnsi="MS Gothic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Identificação da autoridade licenciadora competente.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sdt>
              <w:sdtPr>
                <w:id w:val="1498206183"/>
              </w:sdtPr>
              <w:sdtContent>
                <w:r>
                  <w:rPr>
                    <w:rFonts w:eastAsia="MS Gothic" w:cs="MS Gothic" w:ascii="MS Gothic" w:hAnsi="MS Gothic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Definição do enquadramento da atividade e do tipo de licença ambiental a ser requerida.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sdt>
              <w:sdtPr>
                <w:id w:val="1417299453"/>
              </w:sdtPr>
              <w:sdtContent>
                <w:r>
                  <w:rPr>
                    <w:rFonts w:eastAsia="MS Gothic" w:cs="MS Gothic" w:ascii="MS Gothic" w:hAnsi="MS Gothic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Definição do tipo de estudo ambiental e termo de referência de estudos ambientais.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60" w:after="60"/>
              <w:textAlignment w:val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91887030"/>
              </w:sdtPr>
              <w:sdtContent>
                <w:r>
                  <w:rPr>
                    <w:rFonts w:eastAsia="MS Gothic" w:cs="MS Gothic" w:ascii="MS Gothic" w:hAnsi="MS Gothic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Outras informações correlatas. D</w:t>
            </w:r>
            <w:r>
              <w:rPr>
                <w:rFonts w:cs="Arial" w:ascii="Arial" w:hAnsi="Arial"/>
                <w:sz w:val="24"/>
                <w:szCs w:val="24"/>
              </w:rPr>
              <w:t>escrever o objeto da consulta:</w:t>
            </w:r>
          </w:p>
          <w:p>
            <w:pPr>
              <w:pStyle w:val="Normal"/>
              <w:suppressAutoHyphens w:val="false"/>
              <w:spacing w:lineRule="auto" w:line="276" w:before="60" w:after="6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  _________________________________________________________________</w:t>
            </w:r>
          </w:p>
          <w:p>
            <w:pPr>
              <w:pStyle w:val="Normal"/>
              <w:suppressAutoHyphens w:val="false"/>
              <w:spacing w:lineRule="auto" w:line="276" w:before="60" w:after="6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</w:t>
            </w:r>
          </w:p>
          <w:p>
            <w:pPr>
              <w:pStyle w:val="Normal"/>
              <w:suppressAutoHyphens w:val="false"/>
              <w:spacing w:lineRule="auto" w:line="276" w:before="60" w:after="6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Normal"/>
              <w:suppressAutoHyphens w:val="false"/>
              <w:spacing w:lineRule="auto" w:line="276" w:before="60" w:after="6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</w:t>
            </w:r>
          </w:p>
          <w:p>
            <w:pPr>
              <w:pStyle w:val="Normal"/>
              <w:suppressAutoHyphens w:val="false"/>
              <w:spacing w:lineRule="auto" w:line="276" w:before="60" w:after="6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</w:t>
            </w:r>
          </w:p>
          <w:p>
            <w:pPr>
              <w:pStyle w:val="Normal"/>
              <w:suppressAutoHyphens w:val="false"/>
              <w:spacing w:lineRule="auto" w:line="276" w:before="60" w:after="6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     _________________________________________________________________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76" w:before="60" w:after="60"/>
              <w:ind w:left="567" w:hanging="567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</w:tabs>
              <w:suppressAutoHyphens w:val="false"/>
              <w:spacing w:lineRule="auto" w:line="276" w:before="60" w:after="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Ao submeter a consulta, o interessado está ciente de que:</w:t>
            </w:r>
          </w:p>
          <w:p>
            <w:pPr>
              <w:pStyle w:val="Normal"/>
              <w:tabs>
                <w:tab w:val="clear" w:pos="720"/>
                <w:tab w:val="left" w:pos="210" w:leader="none"/>
              </w:tabs>
              <w:suppressAutoHyphens w:val="false"/>
              <w:spacing w:lineRule="auto" w:line="276" w:before="60" w:after="60"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- O Orgão Municipal Licenciador somente fará pronunciamento de mérito a respeito da consulta realizada quando a sua instrução for suficiente à formação da convicção.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0" w:leader="none"/>
              </w:tabs>
              <w:suppressAutoHyphens w:val="false"/>
              <w:spacing w:lineRule="auto" w:line="276" w:before="60" w:after="60"/>
              <w:ind w:left="0" w:hanging="0"/>
              <w:contextualSpacing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Deverá ser apresentado anexo a este requeriment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o maior detalhamento possível do pleito, conforme tipo de consulta e características da atividade. Exemplo: i) descrição detalhada da atividade objeto da consulta (atividades necessárias no empreendimento, incluindo as atividades de apoio, como pátio de estocagem, oficina de manutenção, área de lavagem de veículos automotivos e/ou outras, capacidade de produção, consumo de matéria-prima, número de funcionários, quantidade de equipamentos etc.); ii) descrição das principais características da atividade e/ou processos e procedimentos; iii) a fase da atividade – em planejamento, em fase de instalação, se já opera (e a quanto tempo) ou se é ampliação de atividade já existente (informar número da licença ambiental ou do processo, caso houver); iv) tamanho da área necessária para a atividade ou a área que este ocupa; v) local pretendido para a atividade com demarcação de coordenadas no formato UTM – Datum SIRGAS 2000); vi) necessidade de uso de recursos hídricos, minerários e/ou supressão de vegetação; vii) informação sobre possível geração de efluentes, resíduos, emissões atmosféricas etc.; e viii) outras informações que possam permitir a melhor avaliação da condição do projeto em consulta.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0" w:leader="none"/>
              </w:tabs>
              <w:suppressAutoHyphens w:val="false"/>
              <w:spacing w:lineRule="auto" w:line="276" w:before="60" w:after="60"/>
              <w:ind w:left="0" w:hanging="0"/>
              <w:contextualSpacing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A Consulta Prévia ambiental não substitui qualquer etapa dos procedimentos de regularização, licenciamento ou autorização ambiental, quando for verificada sua necessidade e assim indicados. </w:t>
            </w: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  <w:lang w:eastAsia="pt-BR"/>
              </w:rPr>
              <w:t>Assim, não poderá ser utilizada para avaliação de viabilidade locacional de empreendimentos.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0" w:leader="none"/>
              </w:tabs>
              <w:suppressAutoHyphens w:val="false"/>
              <w:spacing w:lineRule="auto" w:line="276" w:before="60" w:after="60"/>
              <w:ind w:left="0" w:hanging="0"/>
              <w:contextualSpacing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  <w:lang w:eastAsia="pt-BR"/>
              </w:rPr>
              <w:t>A formalização do protocolo depende da prévia confirmação do pagamento do DUA correspondente.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210" w:leader="none"/>
              </w:tabs>
              <w:suppressAutoHyphens w:val="false"/>
              <w:spacing w:lineRule="auto" w:line="276" w:before="60" w:after="60"/>
              <w:ind w:left="0" w:hanging="0"/>
              <w:contextualSpacing/>
              <w:jc w:val="both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>
        <w:trPr/>
        <w:tc>
          <w:tcPr>
            <w:tcW w:w="8945" w:type="dxa"/>
            <w:gridSpan w:val="6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76" w:before="60" w:after="60"/>
              <w:ind w:left="567" w:hanging="567"/>
              <w:contextualSpacing/>
              <w:textAlignment w:val="auto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  <w:lang w:eastAsia="pt-BR"/>
              </w:rPr>
              <w:t>CIENTE:</w:t>
            </w:r>
          </w:p>
        </w:tc>
      </w:tr>
      <w:tr>
        <w:trPr/>
        <w:tc>
          <w:tcPr>
            <w:tcW w:w="4786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  <w:p>
            <w:pPr>
              <w:pStyle w:val="Normal"/>
              <w:suppressAutoHyphens w:val="false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 xml:space="preserve">Data: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u w:val="single"/>
                <w:lang w:eastAsia="pt-BR"/>
              </w:rPr>
              <w:t xml:space="preserve">           /           /           /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159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  <w:p>
            <w:pPr>
              <w:pStyle w:val="Normal"/>
              <w:suppressAutoHyphens w:val="false"/>
              <w:jc w:val="right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4786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pt-BR"/>
              </w:rPr>
            </w:r>
          </w:p>
        </w:tc>
        <w:tc>
          <w:tcPr>
            <w:tcW w:w="4159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pt-BR"/>
              </w:rPr>
              <w:t>*Assinatura do Solicitante</w:t>
            </w:r>
          </w:p>
        </w:tc>
      </w:tr>
    </w:tbl>
    <w:p>
      <w:pPr>
        <w:pStyle w:val="Normal"/>
        <w:suppressAutoHyphens w:val="false"/>
        <w:spacing w:lineRule="auto" w:line="276" w:before="60" w:after="120"/>
        <w:textAlignment w:val="auto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t-BR"/>
        </w:rPr>
      </w:pPr>
      <w:r>
        <w:rPr>
          <w:rFonts w:cs="Calibri" w:cstheme="minorHAnsi" w:ascii="Calibri" w:hAnsi="Calibri"/>
          <w:b/>
          <w:bCs/>
          <w:sz w:val="24"/>
          <w:szCs w:val="24"/>
          <w:lang w:eastAsia="pt-BR"/>
        </w:rPr>
      </w:r>
    </w:p>
    <w:p>
      <w:pPr>
        <w:pStyle w:val="Normal"/>
        <w:suppressAutoHyphens w:val="fals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1588" w:header="284" w:top="1418" w:footer="430" w:bottom="1418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851" w:leader="none"/>
        <w:tab w:val="center" w:pos="4252" w:leader="none"/>
        <w:tab w:val="right" w:pos="8504" w:leader="none"/>
      </w:tabs>
      <w:ind w:right="360" w:hanging="0"/>
      <w:rPr/>
    </w:pPr>
    <w:r>
      <w:rPr>
        <w:rFonts w:cs="Calibri" w:ascii="Calibri" w:hAnsi="Calibri" w:asciiTheme="minorHAnsi" w:cstheme="minorHAnsi" w:hAnsiTheme="minorHAnsi"/>
        <w:i/>
        <w:iCs/>
        <w:lang w:eastAsia="pt-BR"/>
      </w:rPr>
      <w:t xml:space="preserve">Os campos marcados com asterisco (*) são de preenchimento obrigatório.                            </w:t>
    </w: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b/>
        <w:bCs/>
        <w:rFonts w:ascii="Calibri" w:hAnsi="Calibri"/>
      </w:rPr>
      <w:instrText> PAGE </w:instrText>
    </w:r>
    <w:r>
      <w:rPr>
        <w:b/>
        <w:bCs/>
        <w:rFonts w:ascii="Calibri" w:hAnsi="Calibri"/>
      </w:rPr>
      <w:fldChar w:fldCharType="separate"/>
    </w:r>
    <w:r>
      <w:rPr>
        <w:b/>
        <w:bCs/>
        <w:rFonts w:ascii="Calibri" w:hAnsi="Calibri"/>
      </w:rPr>
      <w:t>2</w:t>
    </w:r>
    <w:r>
      <w:rPr>
        <w:b/>
        <w:bCs/>
        <w:rFonts w:ascii="Calibri" w:hAnsi="Calibri"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b/>
        <w:bCs/>
        <w:rFonts w:ascii="Calibri" w:hAnsi="Calibri"/>
      </w:rPr>
      <w:instrText> NUMPAGES </w:instrText>
    </w:r>
    <w:r>
      <w:rPr>
        <w:b/>
        <w:bCs/>
        <w:rFonts w:ascii="Calibri" w:hAnsi="Calibri"/>
      </w:rPr>
      <w:fldChar w:fldCharType="separate"/>
    </w:r>
    <w:r>
      <w:rPr>
        <w:b/>
        <w:bCs/>
        <w:rFonts w:ascii="Calibri" w:hAnsi="Calibri"/>
      </w:rPr>
      <w:t>2</w:t>
    </w:r>
    <w:r>
      <w:rPr>
        <w:b/>
        <w:bCs/>
        <w:rFonts w:ascii="Calibri" w:hAnsi="Calibri"/>
      </w:rPr>
      <w:fldChar w:fldCharType="end"/>
    </w:r>
  </w:p>
  <w:p>
    <w:pPr>
      <w:pStyle w:val="Rodap"/>
      <w:tabs>
        <w:tab w:val="left" w:pos="851" w:leader="none"/>
        <w:tab w:val="center" w:pos="4252" w:leader="none"/>
        <w:tab w:val="right" w:pos="8504" w:leader="none"/>
      </w:tabs>
      <w:ind w:right="360" w:hanging="0"/>
      <w:rPr/>
    </w:pPr>
    <w:r>
      <w:rPr/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6"/>
        <w:szCs w:val="16"/>
      </w:rPr>
      <w:t>Praça Vicente Glazar, 159 | São Gabriel da Palha-ES | CEP 29780 000</w:t>
    </w:r>
  </w:p>
  <w:p>
    <w:pPr>
      <w:pStyle w:val="Rodap"/>
      <w:pBdr>
        <w:top w:val="single" w:sz="4" w:space="1" w:color="000000"/>
      </w:pBdr>
      <w:jc w:val="center"/>
      <w:rPr/>
    </w:pPr>
    <w:r>
      <w:rPr>
        <w:rStyle w:val="Pagenumber"/>
        <w:rFonts w:cs="Tahoma" w:ascii="Tahoma" w:hAnsi="Tahoma"/>
        <w:sz w:val="16"/>
        <w:szCs w:val="16"/>
      </w:rPr>
      <w:t>Fone/Fax (027) 3727-1367 | E-mail: meioambiente@saogabriel.es.gov.br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6"/>
        <w:szCs w:val="26"/>
      </w:rPr>
    </w:pPr>
    <w:r>
      <w:rPr>
        <w:sz w:val="26"/>
        <w:szCs w:val="26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-106680</wp:posOffset>
          </wp:positionH>
          <wp:positionV relativeFrom="paragraph">
            <wp:posOffset>181610</wp:posOffset>
          </wp:positionV>
          <wp:extent cx="602615" cy="54165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947" b="210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360"/>
      <w:jc w:val="center"/>
      <w:rPr>
        <w:rFonts w:ascii="Verdana" w:hAnsi="Verdana"/>
      </w:rPr>
    </w:pPr>
    <w:r>
      <w:rPr>
        <w:rFonts w:ascii="Verdana" w:hAnsi="Verdana"/>
        <w:sz w:val="26"/>
        <w:szCs w:val="26"/>
      </w:rPr>
      <w:t>PREFEITURA MUNICIPAL DE SÃO GABRIEL DA PALHA</w:t>
    </w:r>
  </w:p>
  <w:p>
    <w:pPr>
      <w:pStyle w:val="Normal"/>
      <w:spacing w:lineRule="auto" w:line="360"/>
      <w:jc w:val="center"/>
      <w:rPr/>
    </w:pPr>
    <w:r>
      <w:rPr>
        <w:rFonts w:ascii="Verdana" w:hAnsi="Verdana"/>
      </w:rPr>
      <w:t>ESTADO DO ESPÍRITO SANTO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b w:val="false"/>
        <w:bCs w:val="false"/>
        <w:sz w:val="22"/>
        <w:szCs w:val="22"/>
      </w:rPr>
      <w:t>SECRETARIA MUNICIPAL DE MEIO AMBIENTE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48a"/>
    <w:pPr>
      <w:widowControl/>
      <w:suppressAutoHyphens w:val="true"/>
      <w:bidi w:val="0"/>
      <w:jc w:val="left"/>
      <w:textAlignment w:val="baseline"/>
    </w:pPr>
    <w:rPr>
      <w:rFonts w:cs="Calibri" w:ascii="Times New Roman" w:hAnsi="Times New Roman" w:eastAsia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rsid w:val="00c0364c"/>
    <w:pPr>
      <w:keepNext w:val="true"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rsid w:val="00c0364c"/>
    <w:pPr>
      <w:keepNext w:val="true"/>
      <w:tabs>
        <w:tab w:val="clear" w:pos="720"/>
        <w:tab w:val="left" w:pos="0" w:leader="none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0364c"/>
    <w:rPr/>
  </w:style>
  <w:style w:type="character" w:styleId="WW8Num1z1" w:customStyle="1">
    <w:name w:val="WW8Num1z1"/>
    <w:qFormat/>
    <w:rsid w:val="00c0364c"/>
    <w:rPr/>
  </w:style>
  <w:style w:type="character" w:styleId="WW8Num1z2" w:customStyle="1">
    <w:name w:val="WW8Num1z2"/>
    <w:qFormat/>
    <w:rsid w:val="00c0364c"/>
    <w:rPr/>
  </w:style>
  <w:style w:type="character" w:styleId="WW8Num1z3" w:customStyle="1">
    <w:name w:val="WW8Num1z3"/>
    <w:qFormat/>
    <w:rsid w:val="00c0364c"/>
    <w:rPr/>
  </w:style>
  <w:style w:type="character" w:styleId="WW8Num1z4" w:customStyle="1">
    <w:name w:val="WW8Num1z4"/>
    <w:qFormat/>
    <w:rsid w:val="00c0364c"/>
    <w:rPr/>
  </w:style>
  <w:style w:type="character" w:styleId="WW8Num1z5" w:customStyle="1">
    <w:name w:val="WW8Num1z5"/>
    <w:qFormat/>
    <w:rsid w:val="00c0364c"/>
    <w:rPr/>
  </w:style>
  <w:style w:type="character" w:styleId="WW8Num1z6" w:customStyle="1">
    <w:name w:val="WW8Num1z6"/>
    <w:qFormat/>
    <w:rsid w:val="00c0364c"/>
    <w:rPr/>
  </w:style>
  <w:style w:type="character" w:styleId="WW8Num1z7" w:customStyle="1">
    <w:name w:val="WW8Num1z7"/>
    <w:qFormat/>
    <w:rsid w:val="00c0364c"/>
    <w:rPr/>
  </w:style>
  <w:style w:type="character" w:styleId="WW8Num1z8" w:customStyle="1">
    <w:name w:val="WW8Num1z8"/>
    <w:qFormat/>
    <w:rsid w:val="00c0364c"/>
    <w:rPr/>
  </w:style>
  <w:style w:type="character" w:styleId="WW8Num2z0" w:customStyle="1">
    <w:name w:val="WW8Num2z0"/>
    <w:qFormat/>
    <w:rsid w:val="00c0364c"/>
    <w:rPr>
      <w:rFonts w:ascii="Wingdings" w:hAnsi="Wingdings" w:cs="Wingdings"/>
    </w:rPr>
  </w:style>
  <w:style w:type="character" w:styleId="WW8Num2z1" w:customStyle="1">
    <w:name w:val="WW8Num2z1"/>
    <w:qFormat/>
    <w:rsid w:val="00c0364c"/>
    <w:rPr>
      <w:rFonts w:ascii="Courier New" w:hAnsi="Courier New" w:cs="Courier New"/>
    </w:rPr>
  </w:style>
  <w:style w:type="character" w:styleId="WW8Num2z2" w:customStyle="1">
    <w:name w:val="WW8Num2z2"/>
    <w:qFormat/>
    <w:rsid w:val="00c0364c"/>
    <w:rPr>
      <w:rFonts w:ascii="Wingdings" w:hAnsi="Wingdings" w:cs="Wingdings"/>
    </w:rPr>
  </w:style>
  <w:style w:type="character" w:styleId="WW8Num3z0" w:customStyle="1">
    <w:name w:val="WW8Num3z0"/>
    <w:qFormat/>
    <w:rsid w:val="00c0364c"/>
    <w:rPr>
      <w:rFonts w:ascii="Symbol" w:hAnsi="Symbol" w:cs="Symbol"/>
    </w:rPr>
  </w:style>
  <w:style w:type="character" w:styleId="WW8Num3z1" w:customStyle="1">
    <w:name w:val="WW8Num3z1"/>
    <w:qFormat/>
    <w:rsid w:val="00c0364c"/>
    <w:rPr>
      <w:rFonts w:ascii="Courier New" w:hAnsi="Courier New" w:cs="Courier New"/>
    </w:rPr>
  </w:style>
  <w:style w:type="character" w:styleId="WW8Num3z2" w:customStyle="1">
    <w:name w:val="WW8Num3z2"/>
    <w:qFormat/>
    <w:rsid w:val="00c0364c"/>
    <w:rPr>
      <w:rFonts w:ascii="Wingdings" w:hAnsi="Wingdings" w:cs="Wingdings"/>
    </w:rPr>
  </w:style>
  <w:style w:type="character" w:styleId="WW8Num4z0" w:customStyle="1">
    <w:name w:val="WW8Num4z0"/>
    <w:qFormat/>
    <w:rsid w:val="00c0364c"/>
    <w:rPr>
      <w:rFonts w:ascii="Symbol" w:hAnsi="Symbol" w:cs="Symbol"/>
    </w:rPr>
  </w:style>
  <w:style w:type="character" w:styleId="WW8Num4z1" w:customStyle="1">
    <w:name w:val="WW8Num4z1"/>
    <w:qFormat/>
    <w:rsid w:val="00c0364c"/>
    <w:rPr>
      <w:rFonts w:ascii="Courier New" w:hAnsi="Courier New" w:cs="Courier New"/>
    </w:rPr>
  </w:style>
  <w:style w:type="character" w:styleId="WW8Num4z2" w:customStyle="1">
    <w:name w:val="WW8Num4z2"/>
    <w:qFormat/>
    <w:rsid w:val="00c0364c"/>
    <w:rPr>
      <w:rFonts w:ascii="Wingdings" w:hAnsi="Wingdings" w:cs="Wingdings"/>
    </w:rPr>
  </w:style>
  <w:style w:type="character" w:styleId="WW8Num5z0" w:customStyle="1">
    <w:name w:val="WW8Num5z0"/>
    <w:qFormat/>
    <w:rsid w:val="00c0364c"/>
    <w:rPr>
      <w:rFonts w:ascii="Wingdings" w:hAnsi="Wingdings" w:cs="Wingdings"/>
    </w:rPr>
  </w:style>
  <w:style w:type="character" w:styleId="WW8Num5z1" w:customStyle="1">
    <w:name w:val="WW8Num5z1"/>
    <w:qFormat/>
    <w:rsid w:val="00c0364c"/>
    <w:rPr>
      <w:rFonts w:ascii="Courier New" w:hAnsi="Courier New" w:cs="Courier New"/>
    </w:rPr>
  </w:style>
  <w:style w:type="character" w:styleId="WW8Num5z3" w:customStyle="1">
    <w:name w:val="WW8Num5z3"/>
    <w:qFormat/>
    <w:rsid w:val="00c0364c"/>
    <w:rPr>
      <w:rFonts w:ascii="Symbol" w:hAnsi="Symbol" w:cs="Symbol"/>
    </w:rPr>
  </w:style>
  <w:style w:type="character" w:styleId="Fontepargpadro2" w:customStyle="1">
    <w:name w:val="Fonte parág. padrão2"/>
    <w:qFormat/>
    <w:rsid w:val="00c0364c"/>
    <w:rPr/>
  </w:style>
  <w:style w:type="character" w:styleId="Fontepargpadro1" w:customStyle="1">
    <w:name w:val="Fonte parág. padrão1"/>
    <w:qFormat/>
    <w:rsid w:val="00c0364c"/>
    <w:rPr/>
  </w:style>
  <w:style w:type="character" w:styleId="Corpodetexto2Char" w:customStyle="1">
    <w:name w:val="Corpo de texto 2 Char"/>
    <w:qFormat/>
    <w:rsid w:val="00c0364c"/>
    <w:rPr>
      <w:rFonts w:ascii="Arial" w:hAnsi="Arial" w:eastAsia="Times New Roman" w:cs="Arial"/>
    </w:rPr>
  </w:style>
  <w:style w:type="character" w:styleId="Pagenumber">
    <w:name w:val="page number"/>
    <w:basedOn w:val="Fontepargpadro1"/>
    <w:qFormat/>
    <w:rsid w:val="00632479"/>
    <w:rPr/>
  </w:style>
  <w:style w:type="character" w:styleId="CabealhoChar" w:customStyle="1">
    <w:name w:val="Cabeçalho Char"/>
    <w:qFormat/>
    <w:rsid w:val="00c0364c"/>
    <w:rPr>
      <w:rFonts w:cs="Calibri"/>
    </w:rPr>
  </w:style>
  <w:style w:type="character" w:styleId="Corpodetexto2Char1" w:customStyle="1">
    <w:name w:val="Corpo de texto 2 Char1"/>
    <w:qFormat/>
    <w:rsid w:val="00c0364c"/>
    <w:rPr>
      <w:rFonts w:cs="Calibri"/>
      <w:lang w:eastAsia="zh-CN"/>
    </w:rPr>
  </w:style>
  <w:style w:type="character" w:styleId="RodapChar" w:customStyle="1">
    <w:name w:val="Rodapé Char"/>
    <w:qFormat/>
    <w:rsid w:val="00c0364c"/>
    <w:rPr>
      <w:rFonts w:cs="Calibri"/>
      <w:lang w:eastAsia="zh-CN"/>
    </w:rPr>
  </w:style>
  <w:style w:type="character" w:styleId="TextodebaloChar" w:customStyle="1">
    <w:name w:val="Texto de balão Char"/>
    <w:basedOn w:val="DefaultParagraphFont"/>
    <w:qFormat/>
    <w:rsid w:val="00c0364c"/>
    <w:rPr>
      <w:rFonts w:ascii="Tahoma" w:hAnsi="Tahoma" w:cs="Tahoma"/>
      <w:sz w:val="16"/>
      <w:szCs w:val="16"/>
      <w:lang w:eastAsia="zh-CN"/>
    </w:rPr>
  </w:style>
  <w:style w:type="character" w:styleId="Annotationreference">
    <w:name w:val="annotation reference"/>
    <w:basedOn w:val="DefaultParagraphFont"/>
    <w:semiHidden/>
    <w:unhideWhenUsed/>
    <w:qFormat/>
    <w:rsid w:val="00aa085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aa0858"/>
    <w:rPr>
      <w:rFonts w:cs="Calibri"/>
      <w:lang w:eastAsia="zh-CN"/>
    </w:rPr>
  </w:style>
  <w:style w:type="character" w:styleId="TtuloChar" w:customStyle="1">
    <w:name w:val="Título Char"/>
    <w:basedOn w:val="DefaultParagraphFont"/>
    <w:link w:val="Ttulo"/>
    <w:qFormat/>
    <w:rsid w:val="00aa0858"/>
    <w:rPr>
      <w:sz w:val="32"/>
      <w:szCs w:val="24"/>
    </w:rPr>
  </w:style>
  <w:style w:type="character" w:styleId="CorpodetextoChar" w:customStyle="1">
    <w:name w:val="Corpo de texto Char"/>
    <w:basedOn w:val="DefaultParagraphFont"/>
    <w:link w:val="Corpodetexto"/>
    <w:qFormat/>
    <w:rsid w:val="00d51eac"/>
    <w:rPr>
      <w:rFonts w:cs="Calibri"/>
      <w:lang w:eastAsia="zh-CN"/>
    </w:rPr>
  </w:style>
  <w:style w:type="character" w:styleId="ListLabel1" w:customStyle="1">
    <w:name w:val="ListLabel 1"/>
    <w:qFormat/>
    <w:rsid w:val="00632479"/>
    <w:rPr>
      <w:rFonts w:cs="Courier New"/>
    </w:rPr>
  </w:style>
  <w:style w:type="character" w:styleId="ListLabel2" w:customStyle="1">
    <w:name w:val="ListLabel 2"/>
    <w:qFormat/>
    <w:rsid w:val="00632479"/>
    <w:rPr>
      <w:rFonts w:cs="Courier New"/>
    </w:rPr>
  </w:style>
  <w:style w:type="character" w:styleId="ListLabel3" w:customStyle="1">
    <w:name w:val="ListLabel 3"/>
    <w:qFormat/>
    <w:rsid w:val="00632479"/>
    <w:rPr>
      <w:rFonts w:cs="Courier New"/>
    </w:rPr>
  </w:style>
  <w:style w:type="character" w:styleId="ListLabel4" w:customStyle="1">
    <w:name w:val="ListLabel 4"/>
    <w:qFormat/>
    <w:rsid w:val="00632479"/>
    <w:rPr>
      <w:rFonts w:cs="Courier New"/>
    </w:rPr>
  </w:style>
  <w:style w:type="character" w:styleId="ListLabel5" w:customStyle="1">
    <w:name w:val="ListLabel 5"/>
    <w:qFormat/>
    <w:rsid w:val="00632479"/>
    <w:rPr>
      <w:rFonts w:cs="Courier New"/>
    </w:rPr>
  </w:style>
  <w:style w:type="character" w:styleId="ListLabel6" w:customStyle="1">
    <w:name w:val="ListLabel 6"/>
    <w:qFormat/>
    <w:rsid w:val="00632479"/>
    <w:rPr>
      <w:rFonts w:cs="Courier New"/>
    </w:rPr>
  </w:style>
  <w:style w:type="character" w:styleId="ListLabel7" w:customStyle="1">
    <w:name w:val="ListLabel 7"/>
    <w:qFormat/>
    <w:rsid w:val="00632479"/>
    <w:rPr>
      <w:rFonts w:cs="Courier New"/>
    </w:rPr>
  </w:style>
  <w:style w:type="character" w:styleId="ListLabel8" w:customStyle="1">
    <w:name w:val="ListLabel 8"/>
    <w:qFormat/>
    <w:rsid w:val="00632479"/>
    <w:rPr>
      <w:rFonts w:cs="Courier New"/>
    </w:rPr>
  </w:style>
  <w:style w:type="character" w:styleId="ListLabel9" w:customStyle="1">
    <w:name w:val="ListLabel 9"/>
    <w:qFormat/>
    <w:rsid w:val="00632479"/>
    <w:rPr>
      <w:rFonts w:cs="Courier New"/>
    </w:rPr>
  </w:style>
  <w:style w:type="character" w:styleId="ListLabel10" w:customStyle="1">
    <w:name w:val="ListLabel 10"/>
    <w:qFormat/>
    <w:rsid w:val="00632479"/>
    <w:rPr>
      <w:rFonts w:cs="Courier New"/>
    </w:rPr>
  </w:style>
  <w:style w:type="character" w:styleId="ListLabel11" w:customStyle="1">
    <w:name w:val="ListLabel 11"/>
    <w:qFormat/>
    <w:rsid w:val="00632479"/>
    <w:rPr>
      <w:rFonts w:cs="Courier New"/>
    </w:rPr>
  </w:style>
  <w:style w:type="character" w:styleId="ListLabel12" w:customStyle="1">
    <w:name w:val="ListLabel 12"/>
    <w:qFormat/>
    <w:rsid w:val="00632479"/>
    <w:rPr>
      <w:rFonts w:cs="Courier New"/>
    </w:rPr>
  </w:style>
  <w:style w:type="character" w:styleId="ListLabel13" w:customStyle="1">
    <w:name w:val="ListLabel 13"/>
    <w:qFormat/>
    <w:rsid w:val="00632479"/>
    <w:rPr>
      <w:rFonts w:cs="Courier New"/>
    </w:rPr>
  </w:style>
  <w:style w:type="character" w:styleId="ListLabel14" w:customStyle="1">
    <w:name w:val="ListLabel 14"/>
    <w:qFormat/>
    <w:rsid w:val="00632479"/>
    <w:rPr>
      <w:rFonts w:cs="Courier New"/>
    </w:rPr>
  </w:style>
  <w:style w:type="character" w:styleId="ListLabel15" w:customStyle="1">
    <w:name w:val="ListLabel 15"/>
    <w:qFormat/>
    <w:rsid w:val="00632479"/>
    <w:rPr>
      <w:rFonts w:cs="Courier New"/>
    </w:rPr>
  </w:style>
  <w:style w:type="character" w:styleId="ListLabel16" w:customStyle="1">
    <w:name w:val="ListLabel 16"/>
    <w:qFormat/>
    <w:rsid w:val="00632479"/>
    <w:rPr>
      <w:b/>
    </w:rPr>
  </w:style>
  <w:style w:type="character" w:styleId="ListLabel17" w:customStyle="1">
    <w:name w:val="ListLabel 17"/>
    <w:qFormat/>
    <w:rsid w:val="00632479"/>
    <w:rPr>
      <w:b/>
      <w:bCs w:val="false"/>
    </w:rPr>
  </w:style>
  <w:style w:type="character" w:styleId="ListLabel18" w:customStyle="1">
    <w:name w:val="ListLabel 18"/>
    <w:qFormat/>
    <w:rsid w:val="00632479"/>
    <w:rPr>
      <w:rFonts w:ascii="Calibri" w:hAnsi="Calibri" w:cs="Arial"/>
      <w:sz w:val="22"/>
    </w:rPr>
  </w:style>
  <w:style w:type="character" w:styleId="ListLabel19" w:customStyle="1">
    <w:name w:val="ListLabel 19"/>
    <w:qFormat/>
    <w:rsid w:val="00632479"/>
    <w:rPr>
      <w:rFonts w:cs="Courier New"/>
    </w:rPr>
  </w:style>
  <w:style w:type="character" w:styleId="ListLabel20" w:customStyle="1">
    <w:name w:val="ListLabel 20"/>
    <w:qFormat/>
    <w:rsid w:val="00632479"/>
    <w:rPr>
      <w:rFonts w:cs="Wingdings"/>
    </w:rPr>
  </w:style>
  <w:style w:type="character" w:styleId="ListLabel21" w:customStyle="1">
    <w:name w:val="ListLabel 21"/>
    <w:qFormat/>
    <w:rsid w:val="00632479"/>
    <w:rPr>
      <w:rFonts w:cs="Symbol"/>
    </w:rPr>
  </w:style>
  <w:style w:type="character" w:styleId="ListLabel22" w:customStyle="1">
    <w:name w:val="ListLabel 22"/>
    <w:qFormat/>
    <w:rsid w:val="00632479"/>
    <w:rPr>
      <w:rFonts w:cs="Courier New"/>
    </w:rPr>
  </w:style>
  <w:style w:type="character" w:styleId="ListLabel23" w:customStyle="1">
    <w:name w:val="ListLabel 23"/>
    <w:qFormat/>
    <w:rsid w:val="00632479"/>
    <w:rPr>
      <w:rFonts w:cs="Wingdings"/>
    </w:rPr>
  </w:style>
  <w:style w:type="character" w:styleId="ListLabel24" w:customStyle="1">
    <w:name w:val="ListLabel 24"/>
    <w:qFormat/>
    <w:rsid w:val="00632479"/>
    <w:rPr>
      <w:rFonts w:cs="Symbol"/>
    </w:rPr>
  </w:style>
  <w:style w:type="character" w:styleId="ListLabel25" w:customStyle="1">
    <w:name w:val="ListLabel 25"/>
    <w:qFormat/>
    <w:rsid w:val="00632479"/>
    <w:rPr>
      <w:rFonts w:cs="Courier New"/>
    </w:rPr>
  </w:style>
  <w:style w:type="character" w:styleId="ListLabel26" w:customStyle="1">
    <w:name w:val="ListLabel 26"/>
    <w:qFormat/>
    <w:rsid w:val="00632479"/>
    <w:rPr>
      <w:rFonts w:cs="Wingdings"/>
    </w:rPr>
  </w:style>
  <w:style w:type="character" w:styleId="ListLabel27">
    <w:name w:val="ListLabel 27"/>
    <w:qFormat/>
    <w:rPr>
      <w:rFonts w:cs="Arial"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c0364c"/>
    <w:pPr>
      <w:spacing w:before="0" w:after="120"/>
    </w:pPr>
    <w:rPr/>
  </w:style>
  <w:style w:type="paragraph" w:styleId="Lista">
    <w:name w:val="List"/>
    <w:basedOn w:val="Corpodotexto"/>
    <w:rsid w:val="00c0364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0364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link w:val="TtuloChar"/>
    <w:qFormat/>
    <w:rsid w:val="00aa0858"/>
    <w:pPr>
      <w:suppressAutoHyphens w:val="false"/>
      <w:jc w:val="center"/>
      <w:textAlignment w:val="auto"/>
    </w:pPr>
    <w:rPr>
      <w:rFonts w:cs="Times New Roman"/>
      <w:sz w:val="32"/>
      <w:szCs w:val="24"/>
    </w:rPr>
  </w:style>
  <w:style w:type="paragraph" w:styleId="Caption">
    <w:name w:val="caption"/>
    <w:basedOn w:val="Normal"/>
    <w:next w:val="Normal"/>
    <w:qFormat/>
    <w:rsid w:val="00c0364c"/>
    <w:pPr/>
    <w:rPr>
      <w:rFonts w:cs="Times New Roman"/>
      <w:b/>
      <w:color w:val="0000FF"/>
      <w:sz w:val="18"/>
    </w:rPr>
  </w:style>
  <w:style w:type="paragraph" w:styleId="Ttulo11" w:customStyle="1">
    <w:name w:val="Título1"/>
    <w:basedOn w:val="Normal"/>
    <w:next w:val="Corpodotexto"/>
    <w:qFormat/>
    <w:rsid w:val="00c0364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c0364c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c036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rpodetexto21" w:customStyle="1">
    <w:name w:val="Corpo de texto 21"/>
    <w:basedOn w:val="Normal"/>
    <w:qFormat/>
    <w:rsid w:val="00c0364c"/>
    <w:pPr>
      <w:tabs>
        <w:tab w:val="clear" w:pos="720"/>
        <w:tab w:val="left" w:pos="615" w:leader="none"/>
      </w:tabs>
      <w:spacing w:lineRule="auto" w:line="360"/>
      <w:jc w:val="both"/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c0364c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c0364c"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rsid w:val="00c0364c"/>
    <w:pPr/>
    <w:rPr/>
  </w:style>
  <w:style w:type="paragraph" w:styleId="Cabealho">
    <w:name w:val="Header"/>
    <w:basedOn w:val="Normal"/>
    <w:rsid w:val="00c0364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c0364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Spacing">
    <w:name w:val="No Spacing"/>
    <w:qFormat/>
    <w:rsid w:val="00c0364c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paragraph" w:styleId="Ttulodetabela" w:customStyle="1">
    <w:name w:val="Título de tabela"/>
    <w:basedOn w:val="Contedodatabela"/>
    <w:qFormat/>
    <w:rsid w:val="00c0364c"/>
    <w:pPr>
      <w:jc w:val="center"/>
    </w:pPr>
    <w:rPr>
      <w:b/>
      <w:bCs/>
    </w:rPr>
  </w:style>
  <w:style w:type="paragraph" w:styleId="Subttulo">
    <w:name w:val="Subtitle"/>
    <w:basedOn w:val="Normal"/>
    <w:next w:val="Corpodotexto"/>
    <w:qFormat/>
    <w:rsid w:val="00c0364c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BodyText2">
    <w:name w:val="Body Text 2"/>
    <w:basedOn w:val="Normal"/>
    <w:qFormat/>
    <w:rsid w:val="00c0364c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c036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c6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semiHidden/>
    <w:unhideWhenUsed/>
    <w:qFormat/>
    <w:rsid w:val="00aa085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b3b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2</Pages>
  <Words>467</Words>
  <Characters>3227</Characters>
  <CharactersWithSpaces>3720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2020-02-14T16:40:00Z</dcterms:created>
  <dc:creator>winvista</dc:creator>
  <dc:description/>
  <dc:language>pt-BR</dc:language>
  <cp:lastModifiedBy/>
  <cp:lastPrinted>2019-11-25T21:13:00Z</cp:lastPrinted>
  <dcterms:modified xsi:type="dcterms:W3CDTF">2021-04-14T15:44:14Z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